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49B5F" w14:textId="77777777" w:rsidR="00A15585" w:rsidRDefault="00A15585" w:rsidP="00A15585">
      <w:pPr>
        <w:spacing w:after="0" w:line="240" w:lineRule="auto"/>
        <w:jc w:val="center"/>
        <w:rPr>
          <w:rFonts w:ascii="Times New Roman" w:eastAsia="Times New Roman" w:hAnsi="Times New Roman" w:cs="Times New Roman"/>
          <w:sz w:val="28"/>
        </w:rPr>
      </w:pPr>
      <w:r>
        <w:object w:dxaOrig="1032" w:dyaOrig="1275" w14:anchorId="6D82AD6C">
          <v:rect id="rectole0000000000" o:spid="_x0000_i1025" style="width:51.75pt;height:63.75pt" o:ole="" o:preferrelative="t" stroked="f">
            <v:imagedata r:id="rId4" o:title=""/>
          </v:rect>
          <o:OLEObject Type="Embed" ProgID="StaticMetafile" ShapeID="rectole0000000000" DrawAspect="Content" ObjectID="_1838985074" r:id="rId5"/>
        </w:object>
      </w:r>
    </w:p>
    <w:p w14:paraId="1F4975D6" w14:textId="77777777" w:rsidR="00A15585" w:rsidRPr="00AD0ED6" w:rsidRDefault="00A15585" w:rsidP="009303D2">
      <w:pPr>
        <w:widowControl w:val="0"/>
        <w:autoSpaceDE w:val="0"/>
        <w:autoSpaceDN w:val="0"/>
        <w:adjustRightInd w:val="0"/>
        <w:spacing w:after="0" w:line="240" w:lineRule="auto"/>
        <w:jc w:val="center"/>
        <w:rPr>
          <w:rFonts w:ascii="Times New Roman" w:hAnsi="Times New Roman" w:cs="Times New Roman"/>
          <w:b/>
          <w:bCs/>
          <w:sz w:val="28"/>
          <w:szCs w:val="28"/>
        </w:rPr>
      </w:pPr>
      <w:r w:rsidRPr="00AD0ED6">
        <w:rPr>
          <w:rFonts w:ascii="Times New Roman" w:hAnsi="Times New Roman" w:cs="Times New Roman"/>
          <w:b/>
          <w:bCs/>
          <w:sz w:val="28"/>
          <w:szCs w:val="28"/>
        </w:rPr>
        <w:t>Российская Федерация</w:t>
      </w:r>
    </w:p>
    <w:p w14:paraId="603A62EA" w14:textId="77777777" w:rsidR="00A15585" w:rsidRPr="00AD0ED6" w:rsidRDefault="00A15585" w:rsidP="009303D2">
      <w:pPr>
        <w:widowControl w:val="0"/>
        <w:autoSpaceDE w:val="0"/>
        <w:autoSpaceDN w:val="0"/>
        <w:adjustRightInd w:val="0"/>
        <w:spacing w:after="0" w:line="240" w:lineRule="auto"/>
        <w:jc w:val="center"/>
        <w:rPr>
          <w:rFonts w:ascii="Times New Roman" w:hAnsi="Times New Roman" w:cs="Times New Roman"/>
          <w:b/>
          <w:bCs/>
          <w:sz w:val="28"/>
          <w:szCs w:val="28"/>
        </w:rPr>
      </w:pPr>
      <w:r w:rsidRPr="00AD0ED6">
        <w:rPr>
          <w:rFonts w:ascii="Times New Roman" w:hAnsi="Times New Roman" w:cs="Times New Roman"/>
          <w:b/>
          <w:bCs/>
          <w:sz w:val="28"/>
          <w:szCs w:val="28"/>
        </w:rPr>
        <w:t>Дума</w:t>
      </w:r>
    </w:p>
    <w:p w14:paraId="3AF1927C" w14:textId="77777777" w:rsidR="00A15585" w:rsidRPr="00AD0ED6" w:rsidRDefault="00A15585" w:rsidP="009303D2">
      <w:pPr>
        <w:widowControl w:val="0"/>
        <w:autoSpaceDE w:val="0"/>
        <w:autoSpaceDN w:val="0"/>
        <w:adjustRightInd w:val="0"/>
        <w:spacing w:after="0" w:line="240" w:lineRule="auto"/>
        <w:jc w:val="center"/>
        <w:rPr>
          <w:rFonts w:ascii="Times New Roman" w:hAnsi="Times New Roman" w:cs="Times New Roman"/>
          <w:b/>
          <w:bCs/>
          <w:sz w:val="28"/>
          <w:szCs w:val="28"/>
        </w:rPr>
      </w:pPr>
      <w:r w:rsidRPr="00AD0ED6">
        <w:rPr>
          <w:rFonts w:ascii="Times New Roman" w:hAnsi="Times New Roman" w:cs="Times New Roman"/>
          <w:b/>
          <w:bCs/>
          <w:sz w:val="28"/>
          <w:szCs w:val="28"/>
        </w:rPr>
        <w:t xml:space="preserve">Усольского муниципального района </w:t>
      </w:r>
    </w:p>
    <w:p w14:paraId="608D72F7" w14:textId="77777777" w:rsidR="00A15585" w:rsidRPr="00AD0ED6" w:rsidRDefault="00A15585" w:rsidP="009303D2">
      <w:pPr>
        <w:widowControl w:val="0"/>
        <w:autoSpaceDE w:val="0"/>
        <w:autoSpaceDN w:val="0"/>
        <w:adjustRightInd w:val="0"/>
        <w:spacing w:after="0" w:line="240" w:lineRule="auto"/>
        <w:jc w:val="center"/>
        <w:rPr>
          <w:rFonts w:ascii="Times New Roman" w:hAnsi="Times New Roman" w:cs="Times New Roman"/>
          <w:b/>
          <w:bCs/>
          <w:sz w:val="28"/>
          <w:szCs w:val="28"/>
        </w:rPr>
      </w:pPr>
      <w:r w:rsidRPr="00AD0ED6">
        <w:rPr>
          <w:rFonts w:ascii="Times New Roman" w:hAnsi="Times New Roman" w:cs="Times New Roman"/>
          <w:b/>
          <w:bCs/>
          <w:sz w:val="28"/>
          <w:szCs w:val="28"/>
        </w:rPr>
        <w:t>Иркутской области</w:t>
      </w:r>
    </w:p>
    <w:p w14:paraId="2D80585B" w14:textId="77777777" w:rsidR="00A15585" w:rsidRDefault="00A15585" w:rsidP="009303D2">
      <w:pPr>
        <w:spacing w:after="0" w:line="240" w:lineRule="auto"/>
        <w:rPr>
          <w:rFonts w:ascii="Times New Roman" w:eastAsia="Times New Roman" w:hAnsi="Times New Roman" w:cs="Times New Roman"/>
          <w:b/>
          <w:sz w:val="28"/>
        </w:rPr>
      </w:pPr>
    </w:p>
    <w:p w14:paraId="2FCA60BE" w14:textId="77777777" w:rsidR="00A15585" w:rsidRDefault="00A15585" w:rsidP="009303D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01EE3005" w14:textId="77777777" w:rsidR="00A15585" w:rsidRDefault="00A15585" w:rsidP="009303D2">
      <w:pPr>
        <w:spacing w:after="0" w:line="240" w:lineRule="auto"/>
        <w:jc w:val="center"/>
        <w:rPr>
          <w:rFonts w:ascii="Times New Roman" w:eastAsia="Times New Roman" w:hAnsi="Times New Roman" w:cs="Times New Roman"/>
          <w:sz w:val="28"/>
        </w:rPr>
      </w:pPr>
    </w:p>
    <w:p w14:paraId="29B4DEE0" w14:textId="725D0DC0" w:rsidR="00A15585" w:rsidRDefault="00A15585" w:rsidP="009303D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От </w:t>
      </w:r>
      <w:r w:rsidR="00D93418">
        <w:rPr>
          <w:rFonts w:ascii="Times New Roman" w:eastAsia="Times New Roman" w:hAnsi="Times New Roman" w:cs="Times New Roman"/>
          <w:sz w:val="28"/>
        </w:rPr>
        <w:t>28.04.2026 г.                                                                                              № 194</w:t>
      </w:r>
    </w:p>
    <w:p w14:paraId="1AD6ED8E" w14:textId="76E57BA7" w:rsidR="00A15585" w:rsidRDefault="00A15585" w:rsidP="009303D2">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рп.</w:t>
      </w:r>
      <w:r w:rsidR="00D93418">
        <w:rPr>
          <w:rFonts w:ascii="Times New Roman" w:eastAsia="Times New Roman" w:hAnsi="Times New Roman" w:cs="Times New Roman"/>
          <w:sz w:val="28"/>
        </w:rPr>
        <w:t xml:space="preserve"> </w:t>
      </w:r>
      <w:r>
        <w:rPr>
          <w:rFonts w:ascii="Times New Roman" w:eastAsia="Times New Roman" w:hAnsi="Times New Roman" w:cs="Times New Roman"/>
          <w:sz w:val="28"/>
        </w:rPr>
        <w:t>Белореченский</w:t>
      </w:r>
    </w:p>
    <w:p w14:paraId="42641137" w14:textId="77777777" w:rsidR="00A15585" w:rsidRDefault="00A15585" w:rsidP="009303D2">
      <w:pPr>
        <w:tabs>
          <w:tab w:val="center" w:pos="4677"/>
        </w:tabs>
        <w:spacing w:after="0" w:line="240" w:lineRule="auto"/>
        <w:rPr>
          <w:rFonts w:ascii="Times New Roman" w:eastAsia="Times New Roman" w:hAnsi="Times New Roman" w:cs="Times New Roman"/>
          <w:sz w:val="28"/>
        </w:rPr>
      </w:pPr>
    </w:p>
    <w:p w14:paraId="13F54067" w14:textId="5CC5AE14" w:rsidR="00A15585" w:rsidRDefault="00A15585" w:rsidP="009303D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 утверждении отчета о деятельности Комитета по экономике и финансам администрации Усольского му</w:t>
      </w:r>
      <w:r w:rsidR="004E7800">
        <w:rPr>
          <w:rFonts w:ascii="Times New Roman" w:eastAsia="Times New Roman" w:hAnsi="Times New Roman" w:cs="Times New Roman"/>
          <w:b/>
          <w:sz w:val="28"/>
        </w:rPr>
        <w:t xml:space="preserve">ниципального </w:t>
      </w:r>
      <w:r w:rsidR="005E27DD">
        <w:rPr>
          <w:rFonts w:ascii="Times New Roman" w:eastAsia="Times New Roman" w:hAnsi="Times New Roman" w:cs="Times New Roman"/>
          <w:b/>
          <w:sz w:val="28"/>
        </w:rPr>
        <w:t xml:space="preserve">района Иркутской области </w:t>
      </w:r>
      <w:r w:rsidR="004E7800">
        <w:rPr>
          <w:rFonts w:ascii="Times New Roman" w:eastAsia="Times New Roman" w:hAnsi="Times New Roman" w:cs="Times New Roman"/>
          <w:b/>
          <w:sz w:val="28"/>
        </w:rPr>
        <w:t>за 202</w:t>
      </w:r>
      <w:r w:rsidR="00271ECA">
        <w:rPr>
          <w:rFonts w:ascii="Times New Roman" w:eastAsia="Times New Roman" w:hAnsi="Times New Roman" w:cs="Times New Roman"/>
          <w:b/>
          <w:sz w:val="28"/>
        </w:rPr>
        <w:t>5</w:t>
      </w:r>
      <w:r w:rsidR="00FB5EA0">
        <w:rPr>
          <w:rFonts w:ascii="Times New Roman" w:eastAsia="Times New Roman" w:hAnsi="Times New Roman" w:cs="Times New Roman"/>
          <w:b/>
          <w:sz w:val="28"/>
        </w:rPr>
        <w:t xml:space="preserve"> </w:t>
      </w:r>
      <w:r>
        <w:rPr>
          <w:rFonts w:ascii="Times New Roman" w:eastAsia="Times New Roman" w:hAnsi="Times New Roman" w:cs="Times New Roman"/>
          <w:b/>
          <w:sz w:val="28"/>
        </w:rPr>
        <w:t>год</w:t>
      </w:r>
    </w:p>
    <w:p w14:paraId="42B46597" w14:textId="77777777" w:rsidR="00A15585" w:rsidRDefault="00A15585" w:rsidP="009303D2">
      <w:pPr>
        <w:tabs>
          <w:tab w:val="center" w:pos="0"/>
        </w:tabs>
        <w:spacing w:after="0" w:line="240" w:lineRule="auto"/>
        <w:jc w:val="center"/>
        <w:rPr>
          <w:rFonts w:ascii="Times New Roman" w:eastAsia="Times New Roman" w:hAnsi="Times New Roman" w:cs="Times New Roman"/>
          <w:sz w:val="28"/>
        </w:rPr>
      </w:pPr>
    </w:p>
    <w:p w14:paraId="1DAA3836" w14:textId="4B9CC18D" w:rsidR="00A15585" w:rsidRDefault="00A15585" w:rsidP="009303D2">
      <w:pPr>
        <w:tabs>
          <w:tab w:val="center"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 целью реализации Думой Усольского муниципального района Иркутской области контрольных функций, руководствуясь ст.ст. 30,33,47 Устава Усольского муниципального района Иркутской области, Дума Усольского муниципального района Иркутской области </w:t>
      </w:r>
    </w:p>
    <w:p w14:paraId="263B27BE" w14:textId="77777777" w:rsidR="00A15585" w:rsidRDefault="00A15585" w:rsidP="009303D2">
      <w:pPr>
        <w:tabs>
          <w:tab w:val="center"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РЕШИЛА:</w:t>
      </w:r>
    </w:p>
    <w:p w14:paraId="4670595F" w14:textId="06A4ACFE" w:rsidR="00A15585" w:rsidRDefault="00A15585" w:rsidP="009303D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w:t>
      </w:r>
      <w:r w:rsidR="00D9341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Утвердить отчет о деятельности Комитета по экономике и финансам администрации </w:t>
      </w:r>
      <w:r w:rsidR="005E27DD" w:rsidRPr="005E27DD">
        <w:rPr>
          <w:rFonts w:ascii="Times New Roman" w:eastAsia="Times New Roman" w:hAnsi="Times New Roman" w:cs="Times New Roman"/>
          <w:sz w:val="28"/>
        </w:rPr>
        <w:t>Усольского муниципального р</w:t>
      </w:r>
      <w:r w:rsidR="00271ECA">
        <w:rPr>
          <w:rFonts w:ascii="Times New Roman" w:eastAsia="Times New Roman" w:hAnsi="Times New Roman" w:cs="Times New Roman"/>
          <w:sz w:val="28"/>
        </w:rPr>
        <w:t>айона Иркутской области за 2025</w:t>
      </w:r>
      <w:r w:rsidR="005E27DD" w:rsidRPr="005E27DD">
        <w:rPr>
          <w:rFonts w:ascii="Times New Roman" w:eastAsia="Times New Roman" w:hAnsi="Times New Roman" w:cs="Times New Roman"/>
          <w:sz w:val="28"/>
        </w:rPr>
        <w:t xml:space="preserve"> год</w:t>
      </w:r>
      <w:r w:rsidR="005E27DD">
        <w:rPr>
          <w:rFonts w:ascii="Times New Roman" w:eastAsia="Times New Roman" w:hAnsi="Times New Roman" w:cs="Times New Roman"/>
          <w:sz w:val="28"/>
        </w:rPr>
        <w:t xml:space="preserve"> </w:t>
      </w:r>
      <w:r>
        <w:rPr>
          <w:rFonts w:ascii="Times New Roman" w:eastAsia="Times New Roman" w:hAnsi="Times New Roman" w:cs="Times New Roman"/>
          <w:sz w:val="28"/>
        </w:rPr>
        <w:t>(прилагается).</w:t>
      </w:r>
    </w:p>
    <w:p w14:paraId="5F2177F0" w14:textId="31C53424" w:rsidR="00A15585" w:rsidRPr="00AD0ED6" w:rsidRDefault="00A15585" w:rsidP="009303D2">
      <w:pPr>
        <w:spacing w:after="0" w:line="240" w:lineRule="auto"/>
        <w:jc w:val="both"/>
        <w:rPr>
          <w:rFonts w:ascii="Times New Roman" w:hAnsi="Times New Roman" w:cs="Times New Roman"/>
          <w:sz w:val="28"/>
          <w:szCs w:val="28"/>
        </w:rPr>
      </w:pPr>
      <w:r w:rsidRPr="00AD0ED6">
        <w:rPr>
          <w:rFonts w:ascii="Times New Roman" w:hAnsi="Times New Roman" w:cs="Times New Roman"/>
          <w:bCs/>
          <w:sz w:val="28"/>
          <w:szCs w:val="28"/>
        </w:rPr>
        <w:t xml:space="preserve">          2.</w:t>
      </w:r>
      <w:r w:rsidR="00D93418">
        <w:rPr>
          <w:rFonts w:ascii="Times New Roman" w:hAnsi="Times New Roman" w:cs="Times New Roman"/>
          <w:bCs/>
          <w:sz w:val="28"/>
          <w:szCs w:val="28"/>
        </w:rPr>
        <w:t xml:space="preserve"> </w:t>
      </w:r>
      <w:r w:rsidR="00E52904">
        <w:rPr>
          <w:rFonts w:ascii="Times New Roman" w:hAnsi="Times New Roman" w:cs="Times New Roman"/>
          <w:bCs/>
          <w:sz w:val="28"/>
          <w:szCs w:val="28"/>
        </w:rPr>
        <w:t>Консультанту аппарата</w:t>
      </w:r>
      <w:r w:rsidRPr="00AD0ED6">
        <w:rPr>
          <w:rFonts w:ascii="Times New Roman" w:hAnsi="Times New Roman" w:cs="Times New Roman"/>
          <w:bCs/>
          <w:sz w:val="28"/>
          <w:szCs w:val="28"/>
        </w:rPr>
        <w:t xml:space="preserve"> Думы </w:t>
      </w:r>
      <w:bookmarkStart w:id="0" w:name="_Hlk63173929"/>
      <w:r w:rsidRPr="00AD0ED6">
        <w:rPr>
          <w:rFonts w:ascii="Times New Roman" w:hAnsi="Times New Roman" w:cs="Times New Roman"/>
          <w:bCs/>
          <w:sz w:val="28"/>
          <w:szCs w:val="28"/>
        </w:rPr>
        <w:t>Усольского муниципального района Иркутской области</w:t>
      </w:r>
      <w:bookmarkEnd w:id="0"/>
      <w:r w:rsidRPr="00AD0ED6">
        <w:rPr>
          <w:rFonts w:ascii="Times New Roman" w:hAnsi="Times New Roman" w:cs="Times New Roman"/>
          <w:bCs/>
          <w:sz w:val="28"/>
          <w:szCs w:val="28"/>
        </w:rPr>
        <w:t>:</w:t>
      </w:r>
    </w:p>
    <w:p w14:paraId="220317A4" w14:textId="448B5EEB" w:rsidR="00A15585" w:rsidRPr="00AD0ED6" w:rsidRDefault="00A15585" w:rsidP="009303D2">
      <w:pPr>
        <w:spacing w:after="0" w:line="240" w:lineRule="auto"/>
        <w:ind w:firstLine="540"/>
        <w:jc w:val="both"/>
        <w:rPr>
          <w:rFonts w:ascii="Times New Roman" w:hAnsi="Times New Roman" w:cs="Times New Roman"/>
          <w:bCs/>
          <w:sz w:val="28"/>
          <w:szCs w:val="28"/>
        </w:rPr>
      </w:pPr>
      <w:r w:rsidRPr="00AD0ED6">
        <w:rPr>
          <w:rFonts w:ascii="Times New Roman" w:hAnsi="Times New Roman" w:cs="Times New Roman"/>
          <w:bCs/>
          <w:sz w:val="28"/>
          <w:szCs w:val="28"/>
        </w:rPr>
        <w:t xml:space="preserve">  2.1.</w:t>
      </w:r>
      <w:r w:rsidR="00D93418">
        <w:rPr>
          <w:rFonts w:ascii="Times New Roman" w:hAnsi="Times New Roman" w:cs="Times New Roman"/>
          <w:bCs/>
          <w:sz w:val="28"/>
          <w:szCs w:val="28"/>
        </w:rPr>
        <w:t xml:space="preserve"> </w:t>
      </w:r>
      <w:r w:rsidRPr="00AD0ED6">
        <w:rPr>
          <w:rFonts w:ascii="Times New Roman" w:hAnsi="Times New Roman" w:cs="Times New Roman"/>
          <w:bCs/>
          <w:sz w:val="28"/>
          <w:szCs w:val="28"/>
        </w:rPr>
        <w:t xml:space="preserve">направить настоящее решение мэру Усольского муниципального района Иркутской области для подписания и </w:t>
      </w:r>
      <w:bookmarkStart w:id="1" w:name="_Hlk62120932"/>
      <w:r w:rsidRPr="00AD0ED6">
        <w:rPr>
          <w:rFonts w:ascii="Times New Roman" w:hAnsi="Times New Roman" w:cs="Times New Roman"/>
          <w:bCs/>
          <w:sz w:val="28"/>
          <w:szCs w:val="28"/>
        </w:rPr>
        <w:t xml:space="preserve">опубликования </w:t>
      </w:r>
      <w:bookmarkStart w:id="2" w:name="_Hlk62120888"/>
      <w:bookmarkEnd w:id="1"/>
      <w:r w:rsidRPr="00AD0ED6">
        <w:rPr>
          <w:rFonts w:ascii="Times New Roman" w:hAnsi="Times New Roman" w:cs="Times New Roman"/>
          <w:bCs/>
          <w:sz w:val="28"/>
          <w:szCs w:val="28"/>
        </w:rPr>
        <w:t xml:space="preserve">в сетевом издании «Официальный сайт администрации </w:t>
      </w:r>
      <w:r>
        <w:rPr>
          <w:rFonts w:ascii="Times New Roman" w:hAnsi="Times New Roman" w:cs="Times New Roman"/>
          <w:bCs/>
          <w:sz w:val="28"/>
          <w:szCs w:val="28"/>
        </w:rPr>
        <w:t>Усольского района</w:t>
      </w:r>
      <w:r w:rsidRPr="00AD0ED6">
        <w:rPr>
          <w:rFonts w:ascii="Times New Roman" w:hAnsi="Times New Roman" w:cs="Times New Roman"/>
          <w:bCs/>
          <w:sz w:val="28"/>
          <w:szCs w:val="28"/>
        </w:rPr>
        <w:t>» в информационно-телекоммуникационной сети «Интернет»</w:t>
      </w:r>
      <w:bookmarkEnd w:id="2"/>
      <w:r w:rsidRPr="00AD0ED6">
        <w:rPr>
          <w:rFonts w:ascii="Times New Roman" w:hAnsi="Times New Roman" w:cs="Times New Roman"/>
          <w:bCs/>
          <w:sz w:val="28"/>
          <w:szCs w:val="28"/>
        </w:rPr>
        <w:t xml:space="preserve"> (</w:t>
      </w:r>
      <w:r w:rsidRPr="00AD0ED6">
        <w:rPr>
          <w:rFonts w:ascii="Times New Roman" w:hAnsi="Times New Roman" w:cs="Times New Roman"/>
          <w:bCs/>
          <w:sz w:val="28"/>
          <w:szCs w:val="28"/>
          <w:lang w:val="en-US"/>
        </w:rPr>
        <w:t>www</w:t>
      </w:r>
      <w:r w:rsidRPr="00AD0ED6">
        <w:rPr>
          <w:rFonts w:ascii="Times New Roman" w:hAnsi="Times New Roman" w:cs="Times New Roman"/>
          <w:bCs/>
          <w:sz w:val="28"/>
          <w:szCs w:val="28"/>
        </w:rPr>
        <w:t>.</w:t>
      </w:r>
      <w:r w:rsidRPr="00AD0ED6">
        <w:rPr>
          <w:rFonts w:ascii="Times New Roman" w:hAnsi="Times New Roman" w:cs="Times New Roman"/>
          <w:bCs/>
          <w:sz w:val="28"/>
          <w:szCs w:val="28"/>
          <w:lang w:val="en-US"/>
        </w:rPr>
        <w:t>usolie</w:t>
      </w:r>
      <w:r w:rsidRPr="00AD0ED6">
        <w:rPr>
          <w:rFonts w:ascii="Times New Roman" w:hAnsi="Times New Roman" w:cs="Times New Roman"/>
          <w:bCs/>
          <w:sz w:val="28"/>
          <w:szCs w:val="28"/>
        </w:rPr>
        <w:t>-</w:t>
      </w:r>
      <w:r w:rsidRPr="00AD0ED6">
        <w:rPr>
          <w:rFonts w:ascii="Times New Roman" w:hAnsi="Times New Roman" w:cs="Times New Roman"/>
          <w:bCs/>
          <w:sz w:val="28"/>
          <w:szCs w:val="28"/>
          <w:lang w:val="en-US"/>
        </w:rPr>
        <w:t>raion</w:t>
      </w:r>
      <w:r w:rsidRPr="00AD0ED6">
        <w:rPr>
          <w:rFonts w:ascii="Times New Roman" w:hAnsi="Times New Roman" w:cs="Times New Roman"/>
          <w:bCs/>
          <w:sz w:val="28"/>
          <w:szCs w:val="28"/>
        </w:rPr>
        <w:t>.</w:t>
      </w:r>
      <w:r w:rsidRPr="00AD0ED6">
        <w:rPr>
          <w:rFonts w:ascii="Times New Roman" w:hAnsi="Times New Roman" w:cs="Times New Roman"/>
          <w:bCs/>
          <w:sz w:val="28"/>
          <w:szCs w:val="28"/>
          <w:lang w:val="en-US"/>
        </w:rPr>
        <w:t>ru</w:t>
      </w:r>
      <w:r w:rsidRPr="00AD0ED6">
        <w:rPr>
          <w:rFonts w:ascii="Times New Roman" w:hAnsi="Times New Roman" w:cs="Times New Roman"/>
          <w:bCs/>
          <w:sz w:val="28"/>
          <w:szCs w:val="28"/>
        </w:rPr>
        <w:t>).</w:t>
      </w:r>
    </w:p>
    <w:p w14:paraId="6BAEC62B" w14:textId="1972CEC2" w:rsidR="00A15585" w:rsidRPr="00AD0ED6" w:rsidRDefault="00A15585" w:rsidP="009303D2">
      <w:pPr>
        <w:spacing w:after="0" w:line="240" w:lineRule="auto"/>
        <w:ind w:firstLine="540"/>
        <w:jc w:val="both"/>
        <w:rPr>
          <w:rFonts w:ascii="Times New Roman" w:hAnsi="Times New Roman" w:cs="Times New Roman"/>
          <w:sz w:val="28"/>
          <w:szCs w:val="28"/>
        </w:rPr>
      </w:pPr>
      <w:r w:rsidRPr="00AD0ED6">
        <w:rPr>
          <w:rFonts w:ascii="Times New Roman" w:hAnsi="Times New Roman" w:cs="Times New Roman"/>
          <w:bCs/>
          <w:sz w:val="28"/>
          <w:szCs w:val="28"/>
        </w:rPr>
        <w:t xml:space="preserve">  2.2.</w:t>
      </w:r>
      <w:r w:rsidR="00D93418">
        <w:rPr>
          <w:rFonts w:ascii="Times New Roman" w:hAnsi="Times New Roman" w:cs="Times New Roman"/>
          <w:bCs/>
          <w:sz w:val="28"/>
          <w:szCs w:val="28"/>
        </w:rPr>
        <w:t xml:space="preserve"> </w:t>
      </w:r>
      <w:r w:rsidRPr="00AD0ED6">
        <w:rPr>
          <w:rFonts w:ascii="Times New Roman" w:hAnsi="Times New Roman" w:cs="Times New Roman"/>
          <w:bCs/>
          <w:sz w:val="28"/>
          <w:szCs w:val="28"/>
        </w:rPr>
        <w:t>разместить настоящее решение на официальном сайте Думы Усольского муниципального района Иркутской области</w:t>
      </w:r>
      <w:r w:rsidRPr="00AD0ED6">
        <w:rPr>
          <w:rFonts w:ascii="Times New Roman" w:hAnsi="Times New Roman" w:cs="Times New Roman"/>
          <w:sz w:val="28"/>
          <w:szCs w:val="28"/>
        </w:rPr>
        <w:t xml:space="preserve"> (</w:t>
      </w:r>
      <w:hyperlink r:id="rId6" w:history="1">
        <w:r w:rsidRPr="00AD0ED6">
          <w:rPr>
            <w:rStyle w:val="a3"/>
            <w:rFonts w:ascii="Times New Roman" w:hAnsi="Times New Roman" w:cs="Times New Roman"/>
            <w:sz w:val="28"/>
            <w:szCs w:val="28"/>
            <w:u w:val="none"/>
            <w:lang w:val="en-US"/>
          </w:rPr>
          <w:t>duma</w:t>
        </w:r>
        <w:r w:rsidRPr="00AD0ED6">
          <w:rPr>
            <w:rStyle w:val="a3"/>
            <w:rFonts w:ascii="Times New Roman" w:hAnsi="Times New Roman" w:cs="Times New Roman"/>
            <w:sz w:val="28"/>
            <w:szCs w:val="28"/>
            <w:u w:val="none"/>
          </w:rPr>
          <w:t>.</w:t>
        </w:r>
        <w:r w:rsidRPr="00AD0ED6">
          <w:rPr>
            <w:rStyle w:val="a3"/>
            <w:rFonts w:ascii="Times New Roman" w:hAnsi="Times New Roman" w:cs="Times New Roman"/>
            <w:sz w:val="28"/>
            <w:szCs w:val="28"/>
            <w:u w:val="none"/>
            <w:lang w:val="en-US"/>
          </w:rPr>
          <w:t>uoura</w:t>
        </w:r>
        <w:r w:rsidRPr="00AD0ED6">
          <w:rPr>
            <w:rStyle w:val="a3"/>
            <w:rFonts w:ascii="Times New Roman" w:hAnsi="Times New Roman" w:cs="Times New Roman"/>
            <w:sz w:val="28"/>
            <w:szCs w:val="28"/>
            <w:u w:val="none"/>
          </w:rPr>
          <w:t>.</w:t>
        </w:r>
        <w:r w:rsidRPr="00AD0ED6">
          <w:rPr>
            <w:rStyle w:val="a3"/>
            <w:rFonts w:ascii="Times New Roman" w:hAnsi="Times New Roman" w:cs="Times New Roman"/>
            <w:sz w:val="28"/>
            <w:szCs w:val="28"/>
            <w:u w:val="none"/>
            <w:lang w:val="en-US"/>
          </w:rPr>
          <w:t>ru</w:t>
        </w:r>
      </w:hyperlink>
      <w:r w:rsidRPr="00AD0ED6">
        <w:rPr>
          <w:rFonts w:ascii="Times New Roman" w:hAnsi="Times New Roman" w:cs="Times New Roman"/>
          <w:sz w:val="28"/>
          <w:szCs w:val="28"/>
        </w:rPr>
        <w:t>).</w:t>
      </w:r>
    </w:p>
    <w:p w14:paraId="2AF5466D" w14:textId="77777777" w:rsidR="00A15585" w:rsidRPr="00AD0ED6" w:rsidRDefault="00A15585" w:rsidP="009303D2">
      <w:pPr>
        <w:spacing w:after="0" w:line="240" w:lineRule="auto"/>
        <w:rPr>
          <w:rFonts w:ascii="Times New Roman" w:eastAsia="Times New Roman" w:hAnsi="Times New Roman" w:cs="Times New Roman"/>
          <w:sz w:val="28"/>
        </w:rPr>
      </w:pPr>
    </w:p>
    <w:p w14:paraId="1E9B7F2B" w14:textId="77777777" w:rsidR="00A15585" w:rsidRPr="00AD0ED6" w:rsidRDefault="00A15585" w:rsidP="009303D2">
      <w:pPr>
        <w:spacing w:after="0" w:line="240" w:lineRule="auto"/>
        <w:rPr>
          <w:rFonts w:ascii="Times New Roman" w:eastAsia="Times New Roman" w:hAnsi="Times New Roman" w:cs="Times New Roman"/>
          <w:sz w:val="28"/>
        </w:rPr>
      </w:pPr>
    </w:p>
    <w:p w14:paraId="4E6A579B" w14:textId="77777777" w:rsidR="00A15585" w:rsidRPr="00AD0ED6" w:rsidRDefault="00A15585" w:rsidP="009303D2">
      <w:pPr>
        <w:spacing w:after="0" w:line="240" w:lineRule="auto"/>
        <w:jc w:val="both"/>
        <w:rPr>
          <w:rFonts w:ascii="Times New Roman" w:hAnsi="Times New Roman" w:cs="Times New Roman"/>
          <w:sz w:val="28"/>
          <w:szCs w:val="28"/>
        </w:rPr>
      </w:pPr>
      <w:r w:rsidRPr="00AD0ED6">
        <w:rPr>
          <w:rFonts w:ascii="Times New Roman" w:hAnsi="Times New Roman" w:cs="Times New Roman"/>
          <w:sz w:val="28"/>
          <w:szCs w:val="28"/>
        </w:rPr>
        <w:t xml:space="preserve">Председатель Думы </w:t>
      </w:r>
    </w:p>
    <w:p w14:paraId="60AFBDFB" w14:textId="77777777" w:rsidR="00A15585" w:rsidRPr="00AD0ED6" w:rsidRDefault="00A15585" w:rsidP="009303D2">
      <w:pPr>
        <w:spacing w:after="0" w:line="240" w:lineRule="auto"/>
        <w:jc w:val="both"/>
        <w:rPr>
          <w:rFonts w:ascii="Times New Roman" w:hAnsi="Times New Roman" w:cs="Times New Roman"/>
          <w:sz w:val="28"/>
          <w:szCs w:val="28"/>
        </w:rPr>
      </w:pPr>
      <w:r w:rsidRPr="00AD0ED6">
        <w:rPr>
          <w:rFonts w:ascii="Times New Roman" w:hAnsi="Times New Roman" w:cs="Times New Roman"/>
          <w:sz w:val="28"/>
          <w:szCs w:val="28"/>
        </w:rPr>
        <w:t xml:space="preserve">Усольского муниципального района </w:t>
      </w:r>
    </w:p>
    <w:p w14:paraId="51183CDF" w14:textId="77777777" w:rsidR="00A15585" w:rsidRPr="00AD0ED6" w:rsidRDefault="00A15585" w:rsidP="009303D2">
      <w:pPr>
        <w:spacing w:after="0" w:line="240" w:lineRule="auto"/>
        <w:jc w:val="both"/>
        <w:rPr>
          <w:rFonts w:ascii="Times New Roman" w:hAnsi="Times New Roman" w:cs="Times New Roman"/>
          <w:sz w:val="28"/>
          <w:szCs w:val="28"/>
        </w:rPr>
      </w:pPr>
      <w:r w:rsidRPr="00AD0ED6">
        <w:rPr>
          <w:rFonts w:ascii="Times New Roman" w:hAnsi="Times New Roman" w:cs="Times New Roman"/>
          <w:sz w:val="28"/>
          <w:szCs w:val="28"/>
        </w:rPr>
        <w:t xml:space="preserve">Иркутской области                                                                         </w:t>
      </w:r>
      <w:r w:rsidR="00220162">
        <w:rPr>
          <w:rFonts w:ascii="Times New Roman" w:hAnsi="Times New Roman" w:cs="Times New Roman"/>
          <w:sz w:val="28"/>
          <w:szCs w:val="28"/>
        </w:rPr>
        <w:t>О.А.Серебров</w:t>
      </w:r>
    </w:p>
    <w:p w14:paraId="29E40610" w14:textId="77777777" w:rsidR="00A15585" w:rsidRPr="00AD0ED6" w:rsidRDefault="00A15585" w:rsidP="009303D2">
      <w:pPr>
        <w:spacing w:after="0" w:line="240" w:lineRule="auto"/>
        <w:jc w:val="both"/>
        <w:rPr>
          <w:rFonts w:ascii="Times New Roman" w:hAnsi="Times New Roman" w:cs="Times New Roman"/>
          <w:sz w:val="28"/>
          <w:szCs w:val="28"/>
        </w:rPr>
      </w:pPr>
    </w:p>
    <w:p w14:paraId="676129C8" w14:textId="77777777" w:rsidR="00A15585" w:rsidRPr="00AD0ED6" w:rsidRDefault="00A15585" w:rsidP="009303D2">
      <w:pPr>
        <w:spacing w:after="0" w:line="240" w:lineRule="auto"/>
        <w:jc w:val="both"/>
        <w:rPr>
          <w:rFonts w:ascii="Times New Roman" w:hAnsi="Times New Roman" w:cs="Times New Roman"/>
          <w:sz w:val="28"/>
          <w:szCs w:val="28"/>
        </w:rPr>
      </w:pPr>
      <w:r w:rsidRPr="00AD0ED6">
        <w:rPr>
          <w:rFonts w:ascii="Times New Roman" w:hAnsi="Times New Roman" w:cs="Times New Roman"/>
          <w:sz w:val="28"/>
          <w:szCs w:val="28"/>
        </w:rPr>
        <w:t xml:space="preserve">Мэр </w:t>
      </w:r>
    </w:p>
    <w:p w14:paraId="158CC2AA" w14:textId="77777777" w:rsidR="00A15585" w:rsidRPr="00AD0ED6" w:rsidRDefault="00A15585" w:rsidP="009303D2">
      <w:pPr>
        <w:spacing w:after="0" w:line="240" w:lineRule="auto"/>
        <w:jc w:val="both"/>
        <w:rPr>
          <w:rFonts w:ascii="Times New Roman" w:hAnsi="Times New Roman" w:cs="Times New Roman"/>
          <w:sz w:val="28"/>
          <w:szCs w:val="28"/>
        </w:rPr>
      </w:pPr>
      <w:r w:rsidRPr="00AD0ED6">
        <w:rPr>
          <w:rFonts w:ascii="Times New Roman" w:hAnsi="Times New Roman" w:cs="Times New Roman"/>
          <w:sz w:val="28"/>
          <w:szCs w:val="28"/>
        </w:rPr>
        <w:t xml:space="preserve">Усольского муниципального района </w:t>
      </w:r>
    </w:p>
    <w:p w14:paraId="09AF93E5" w14:textId="70BF64EB" w:rsidR="009303D2" w:rsidRDefault="00A15585" w:rsidP="00811921">
      <w:pPr>
        <w:spacing w:after="0" w:line="240" w:lineRule="auto"/>
        <w:jc w:val="both"/>
      </w:pPr>
      <w:r w:rsidRPr="00AD0ED6">
        <w:rPr>
          <w:rFonts w:ascii="Times New Roman" w:hAnsi="Times New Roman" w:cs="Times New Roman"/>
          <w:sz w:val="28"/>
          <w:szCs w:val="28"/>
        </w:rPr>
        <w:t>Иркутской области                                                                         В.И. Матюха</w:t>
      </w:r>
    </w:p>
    <w:p w14:paraId="23D09A8E" w14:textId="77777777" w:rsidR="00D93418" w:rsidRDefault="00D93418" w:rsidP="00E73976">
      <w:pPr>
        <w:spacing w:after="0" w:line="240" w:lineRule="auto"/>
        <w:ind w:firstLine="709"/>
        <w:jc w:val="right"/>
        <w:rPr>
          <w:rFonts w:ascii="Times New Roman" w:eastAsia="Times New Roman" w:hAnsi="Times New Roman" w:cs="Times New Roman"/>
          <w:sz w:val="24"/>
        </w:rPr>
      </w:pPr>
    </w:p>
    <w:p w14:paraId="35CDA32A" w14:textId="768D3FAC" w:rsidR="00E73976" w:rsidRPr="00E73976" w:rsidRDefault="00E73976" w:rsidP="00E73976">
      <w:pPr>
        <w:spacing w:after="0" w:line="240" w:lineRule="auto"/>
        <w:ind w:firstLine="709"/>
        <w:jc w:val="right"/>
        <w:rPr>
          <w:rFonts w:ascii="Times New Roman" w:eastAsia="Times New Roman" w:hAnsi="Times New Roman" w:cs="Times New Roman"/>
          <w:sz w:val="24"/>
        </w:rPr>
      </w:pPr>
      <w:r w:rsidRPr="00E73976">
        <w:rPr>
          <w:rFonts w:ascii="Times New Roman" w:eastAsia="Times New Roman" w:hAnsi="Times New Roman" w:cs="Times New Roman"/>
          <w:sz w:val="24"/>
        </w:rPr>
        <w:lastRenderedPageBreak/>
        <w:t>Утвержден</w:t>
      </w:r>
    </w:p>
    <w:p w14:paraId="2CF94FA9" w14:textId="6472A757" w:rsidR="00E73976" w:rsidRPr="00E73976" w:rsidRDefault="00E73976" w:rsidP="00E73976">
      <w:pPr>
        <w:spacing w:after="0" w:line="240" w:lineRule="auto"/>
        <w:ind w:firstLine="709"/>
        <w:jc w:val="right"/>
        <w:rPr>
          <w:rFonts w:ascii="Times New Roman" w:eastAsia="Times New Roman" w:hAnsi="Times New Roman" w:cs="Times New Roman"/>
          <w:sz w:val="24"/>
        </w:rPr>
      </w:pPr>
      <w:r w:rsidRPr="00E73976">
        <w:rPr>
          <w:rFonts w:ascii="Times New Roman" w:eastAsia="Times New Roman" w:hAnsi="Times New Roman" w:cs="Times New Roman"/>
          <w:sz w:val="24"/>
        </w:rPr>
        <w:t xml:space="preserve">решением Думы Усольского </w:t>
      </w:r>
    </w:p>
    <w:p w14:paraId="7371D238" w14:textId="77777777" w:rsidR="00E73976" w:rsidRPr="00E73976" w:rsidRDefault="00E73976" w:rsidP="00E73976">
      <w:pPr>
        <w:spacing w:after="0" w:line="240" w:lineRule="auto"/>
        <w:ind w:firstLine="709"/>
        <w:jc w:val="right"/>
        <w:rPr>
          <w:rFonts w:ascii="Times New Roman" w:eastAsia="Times New Roman" w:hAnsi="Times New Roman" w:cs="Times New Roman"/>
          <w:sz w:val="24"/>
        </w:rPr>
      </w:pPr>
      <w:r w:rsidRPr="00E73976">
        <w:rPr>
          <w:rFonts w:ascii="Times New Roman" w:eastAsia="Times New Roman" w:hAnsi="Times New Roman" w:cs="Times New Roman"/>
          <w:sz w:val="24"/>
        </w:rPr>
        <w:t>муниципального района</w:t>
      </w:r>
    </w:p>
    <w:p w14:paraId="709AA7A6" w14:textId="77777777" w:rsidR="00E73976" w:rsidRPr="00E73976" w:rsidRDefault="00E73976" w:rsidP="00E73976">
      <w:pPr>
        <w:spacing w:after="0" w:line="240" w:lineRule="auto"/>
        <w:ind w:firstLine="709"/>
        <w:jc w:val="right"/>
        <w:rPr>
          <w:rFonts w:ascii="Times New Roman" w:eastAsia="Times New Roman" w:hAnsi="Times New Roman" w:cs="Times New Roman"/>
          <w:sz w:val="24"/>
        </w:rPr>
      </w:pPr>
      <w:r w:rsidRPr="00E73976">
        <w:rPr>
          <w:rFonts w:ascii="Times New Roman" w:eastAsia="Times New Roman" w:hAnsi="Times New Roman" w:cs="Times New Roman"/>
          <w:sz w:val="24"/>
        </w:rPr>
        <w:t>Иркутской области</w:t>
      </w:r>
    </w:p>
    <w:p w14:paraId="781E8E80" w14:textId="51F353BC" w:rsidR="00E73976" w:rsidRPr="00E73976" w:rsidRDefault="00E73976" w:rsidP="00E73976">
      <w:pPr>
        <w:spacing w:after="0" w:line="240" w:lineRule="auto"/>
        <w:ind w:firstLine="709"/>
        <w:jc w:val="right"/>
        <w:rPr>
          <w:rFonts w:ascii="Times New Roman" w:eastAsia="Times New Roman" w:hAnsi="Times New Roman" w:cs="Times New Roman"/>
          <w:sz w:val="24"/>
        </w:rPr>
      </w:pPr>
      <w:r w:rsidRPr="00E73976">
        <w:rPr>
          <w:rFonts w:ascii="Times New Roman" w:eastAsia="Times New Roman" w:hAnsi="Times New Roman" w:cs="Times New Roman"/>
          <w:sz w:val="24"/>
        </w:rPr>
        <w:t xml:space="preserve">от </w:t>
      </w:r>
      <w:r w:rsidR="00D93418">
        <w:rPr>
          <w:rFonts w:ascii="Times New Roman" w:eastAsia="Times New Roman" w:hAnsi="Times New Roman" w:cs="Times New Roman"/>
          <w:sz w:val="24"/>
        </w:rPr>
        <w:t xml:space="preserve">28.04 2026 </w:t>
      </w:r>
      <w:r w:rsidRPr="00E73976">
        <w:rPr>
          <w:rFonts w:ascii="Times New Roman" w:eastAsia="Times New Roman" w:hAnsi="Times New Roman" w:cs="Times New Roman"/>
          <w:sz w:val="24"/>
        </w:rPr>
        <w:t xml:space="preserve">года </w:t>
      </w:r>
      <w:r w:rsidRPr="00E73976">
        <w:rPr>
          <w:rFonts w:eastAsia="Segoe UI Symbol" w:cs="Segoe UI Symbol"/>
          <w:sz w:val="24"/>
        </w:rPr>
        <w:t>№</w:t>
      </w:r>
      <w:r w:rsidR="00D93418">
        <w:rPr>
          <w:rFonts w:eastAsia="Segoe UI Symbol" w:cs="Segoe UI Symbol"/>
          <w:sz w:val="24"/>
        </w:rPr>
        <w:t xml:space="preserve"> </w:t>
      </w:r>
      <w:r w:rsidR="00D93418">
        <w:rPr>
          <w:rFonts w:ascii="Times New Roman" w:eastAsia="Times New Roman" w:hAnsi="Times New Roman" w:cs="Times New Roman"/>
          <w:sz w:val="24"/>
        </w:rPr>
        <w:t>194</w:t>
      </w:r>
    </w:p>
    <w:p w14:paraId="474DC6CD" w14:textId="77777777" w:rsidR="00E73976" w:rsidRPr="00E73976" w:rsidRDefault="00E73976" w:rsidP="00E73976">
      <w:pPr>
        <w:spacing w:after="0" w:line="240" w:lineRule="auto"/>
        <w:rPr>
          <w:rFonts w:ascii="Times New Roman" w:eastAsia="Times New Roman" w:hAnsi="Times New Roman" w:cs="Times New Roman"/>
          <w:sz w:val="24"/>
        </w:rPr>
      </w:pPr>
    </w:p>
    <w:p w14:paraId="0DD07B85" w14:textId="77777777" w:rsidR="00E73976" w:rsidRPr="00E73976" w:rsidRDefault="00E73976" w:rsidP="00E73976">
      <w:pPr>
        <w:tabs>
          <w:tab w:val="left" w:pos="1080"/>
        </w:tabs>
        <w:spacing w:after="0" w:line="240" w:lineRule="auto"/>
        <w:ind w:firstLine="709"/>
        <w:jc w:val="center"/>
        <w:rPr>
          <w:rFonts w:ascii="Times New Roman" w:eastAsia="Times New Roman" w:hAnsi="Times New Roman" w:cs="Times New Roman"/>
          <w:b/>
          <w:sz w:val="28"/>
        </w:rPr>
      </w:pPr>
      <w:r w:rsidRPr="00E73976">
        <w:rPr>
          <w:rFonts w:ascii="Times New Roman" w:eastAsia="Times New Roman" w:hAnsi="Times New Roman" w:cs="Times New Roman"/>
          <w:b/>
          <w:sz w:val="28"/>
        </w:rPr>
        <w:t>Отчет</w:t>
      </w:r>
    </w:p>
    <w:p w14:paraId="121F5704" w14:textId="77777777" w:rsidR="00E73976" w:rsidRPr="00E73976" w:rsidRDefault="00E73976" w:rsidP="00E73976">
      <w:pPr>
        <w:tabs>
          <w:tab w:val="left" w:pos="1080"/>
        </w:tabs>
        <w:spacing w:after="0" w:line="240" w:lineRule="auto"/>
        <w:jc w:val="center"/>
        <w:rPr>
          <w:rFonts w:ascii="Times New Roman" w:eastAsia="Times New Roman" w:hAnsi="Times New Roman" w:cs="Times New Roman"/>
          <w:b/>
          <w:sz w:val="28"/>
        </w:rPr>
      </w:pPr>
      <w:r w:rsidRPr="00E73976">
        <w:rPr>
          <w:rFonts w:ascii="Times New Roman" w:eastAsia="Times New Roman" w:hAnsi="Times New Roman" w:cs="Times New Roman"/>
          <w:b/>
          <w:sz w:val="28"/>
        </w:rPr>
        <w:t>о деятельности Комитета по экономике и финансам</w:t>
      </w:r>
    </w:p>
    <w:p w14:paraId="5759E2AF" w14:textId="69CF02D5" w:rsidR="00E73976" w:rsidRPr="00E73976" w:rsidRDefault="00E73976" w:rsidP="00E73976">
      <w:pPr>
        <w:tabs>
          <w:tab w:val="left" w:pos="1080"/>
        </w:tabs>
        <w:spacing w:after="0" w:line="240" w:lineRule="auto"/>
        <w:jc w:val="center"/>
        <w:rPr>
          <w:rFonts w:ascii="Times New Roman" w:eastAsia="Times New Roman" w:hAnsi="Times New Roman" w:cs="Times New Roman"/>
          <w:b/>
          <w:sz w:val="28"/>
        </w:rPr>
      </w:pPr>
      <w:r w:rsidRPr="00E73976">
        <w:rPr>
          <w:rFonts w:ascii="Times New Roman" w:eastAsia="Times New Roman" w:hAnsi="Times New Roman" w:cs="Times New Roman"/>
          <w:b/>
          <w:sz w:val="28"/>
        </w:rPr>
        <w:t xml:space="preserve"> администрации Усольского муниципального района Иркутской области за 2025 год</w:t>
      </w:r>
    </w:p>
    <w:p w14:paraId="2E5A3030" w14:textId="77777777" w:rsidR="00E73976" w:rsidRPr="00E73976" w:rsidRDefault="00E73976" w:rsidP="00E73976">
      <w:pPr>
        <w:tabs>
          <w:tab w:val="left" w:pos="1080"/>
        </w:tabs>
        <w:spacing w:after="0" w:line="240" w:lineRule="auto"/>
        <w:jc w:val="center"/>
        <w:rPr>
          <w:rFonts w:ascii="Times New Roman" w:eastAsia="Times New Roman" w:hAnsi="Times New Roman" w:cs="Times New Roman"/>
          <w:b/>
          <w:sz w:val="28"/>
        </w:rPr>
      </w:pPr>
    </w:p>
    <w:p w14:paraId="54F76865" w14:textId="45AC8630" w:rsidR="00E73976" w:rsidRPr="00E73976" w:rsidRDefault="00E73976" w:rsidP="00E73976">
      <w:pPr>
        <w:tabs>
          <w:tab w:val="left" w:pos="1080"/>
        </w:tabs>
        <w:spacing w:after="0" w:line="240" w:lineRule="auto"/>
        <w:jc w:val="both"/>
        <w:rPr>
          <w:rFonts w:ascii="Times New Roman" w:eastAsia="Times New Roman" w:hAnsi="Times New Roman" w:cs="Times New Roman"/>
          <w:sz w:val="28"/>
        </w:rPr>
      </w:pPr>
      <w:r w:rsidRPr="00E73976">
        <w:rPr>
          <w:rFonts w:ascii="Times New Roman" w:eastAsia="Times New Roman" w:hAnsi="Times New Roman" w:cs="Times New Roman"/>
          <w:sz w:val="30"/>
        </w:rPr>
        <w:t xml:space="preserve">          Подготовка отчета осуществлена</w:t>
      </w:r>
      <w:r w:rsidRPr="00E73976">
        <w:rPr>
          <w:rFonts w:ascii="Times New Roman" w:eastAsia="Times New Roman" w:hAnsi="Times New Roman" w:cs="Times New Roman"/>
          <w:sz w:val="28"/>
        </w:rPr>
        <w:t xml:space="preserve"> в соответствии со статьей 33 Устава Усольского муниципального района Иркутской области.</w:t>
      </w:r>
    </w:p>
    <w:p w14:paraId="326CC50E" w14:textId="77777777" w:rsidR="00E73976" w:rsidRPr="00E73976" w:rsidRDefault="00E73976" w:rsidP="00E73976">
      <w:pPr>
        <w:tabs>
          <w:tab w:val="left" w:pos="1080"/>
        </w:tabs>
        <w:spacing w:after="0" w:line="240" w:lineRule="auto"/>
        <w:jc w:val="both"/>
        <w:rPr>
          <w:rFonts w:ascii="Times New Roman" w:eastAsia="Times New Roman" w:hAnsi="Times New Roman" w:cs="Times New Roman"/>
          <w:sz w:val="28"/>
        </w:rPr>
      </w:pPr>
      <w:r w:rsidRPr="00E73976">
        <w:rPr>
          <w:rFonts w:ascii="Times New Roman" w:eastAsia="Times New Roman" w:hAnsi="Times New Roman" w:cs="Times New Roman"/>
          <w:sz w:val="28"/>
        </w:rPr>
        <w:t xml:space="preserve">         Комитет по экономике и финансам администрации Усольского муниципального района Иркутской области (далее–Комитет) является органом администрации Усольского  муниципального  района Иркутской области (далее–администрация Усольского района)  с правами юридического лица, финансовым органом администрации  Усольского района,  органом муниципального внутреннего финансового контроля, органом, осуществляющим управление и проведение в Усольском  муниципальном  районе Иркутской области (далее–Усольский район)  единой экономической политики.</w:t>
      </w:r>
    </w:p>
    <w:p w14:paraId="11D0862D" w14:textId="77777777" w:rsidR="00E73976" w:rsidRPr="00E73976" w:rsidRDefault="00E73976" w:rsidP="00E73976">
      <w:pPr>
        <w:spacing w:after="0" w:line="240" w:lineRule="auto"/>
        <w:ind w:firstLine="709"/>
        <w:jc w:val="both"/>
        <w:rPr>
          <w:rFonts w:ascii="Times New Roman" w:eastAsia="Times New Roman" w:hAnsi="Times New Roman" w:cs="Times New Roman"/>
          <w:sz w:val="28"/>
        </w:rPr>
      </w:pPr>
      <w:r w:rsidRPr="00E73976">
        <w:rPr>
          <w:rFonts w:ascii="Times New Roman" w:eastAsia="Times New Roman" w:hAnsi="Times New Roman" w:cs="Times New Roman"/>
          <w:sz w:val="28"/>
        </w:rPr>
        <w:t>Комитет в своей деятельности руководствуется Конституцией Российской Федерации, федеральным законодательством и законодательством Иркутской области, Уставом Усольского муниципального  района Иркутской области, решениями Думы Усольского  муниципального  района Иркутской области (далее–Дума Усольского района), постановлениями и распоряжениями  администрации Усольского района, Положением о Комитете по экономике и финансам администрации Усольского  района.</w:t>
      </w:r>
    </w:p>
    <w:p w14:paraId="3F0583AD" w14:textId="06173F84" w:rsidR="00E73976" w:rsidRPr="00E73976" w:rsidRDefault="00E73976" w:rsidP="009303D2">
      <w:pPr>
        <w:spacing w:after="120" w:line="240" w:lineRule="auto"/>
        <w:ind w:firstLine="709"/>
        <w:jc w:val="both"/>
        <w:rPr>
          <w:rFonts w:ascii="Times New Roman" w:eastAsia="Times New Roman" w:hAnsi="Times New Roman" w:cs="Times New Roman"/>
          <w:sz w:val="28"/>
        </w:rPr>
      </w:pPr>
      <w:r w:rsidRPr="00E73976">
        <w:rPr>
          <w:rFonts w:ascii="Times New Roman" w:eastAsia="Times New Roman" w:hAnsi="Times New Roman" w:cs="Times New Roman"/>
          <w:sz w:val="28"/>
        </w:rPr>
        <w:t>Комитет выполняет задачи, определенные Положением о Комитете по экономике и финансам, утвержденным Думой Усольского района.</w:t>
      </w:r>
    </w:p>
    <w:p w14:paraId="039D9B43" w14:textId="75532887" w:rsidR="00E73976" w:rsidRPr="00E73976" w:rsidRDefault="00E73976" w:rsidP="009303D2">
      <w:pPr>
        <w:spacing w:after="120" w:line="240" w:lineRule="auto"/>
        <w:ind w:firstLine="709"/>
        <w:jc w:val="center"/>
        <w:rPr>
          <w:rFonts w:ascii="Times New Roman" w:eastAsia="Times New Roman" w:hAnsi="Times New Roman" w:cs="Times New Roman"/>
          <w:sz w:val="28"/>
        </w:rPr>
      </w:pPr>
      <w:r w:rsidRPr="00E73976">
        <w:rPr>
          <w:rFonts w:ascii="Times New Roman" w:eastAsia="Times New Roman" w:hAnsi="Times New Roman" w:cs="Times New Roman"/>
          <w:b/>
          <w:sz w:val="28"/>
        </w:rPr>
        <w:t xml:space="preserve">Организация исполнения бюджета </w:t>
      </w:r>
    </w:p>
    <w:p w14:paraId="5059FA9B" w14:textId="77777777" w:rsidR="00E73976" w:rsidRPr="00E73976" w:rsidRDefault="00E73976" w:rsidP="00E73976">
      <w:pPr>
        <w:spacing w:after="0" w:line="240" w:lineRule="auto"/>
        <w:ind w:firstLine="709"/>
        <w:jc w:val="center"/>
        <w:rPr>
          <w:rFonts w:ascii="Times New Roman" w:hAnsi="Times New Roman"/>
          <w:b/>
          <w:sz w:val="28"/>
        </w:rPr>
      </w:pPr>
      <w:r w:rsidRPr="00E73976">
        <w:rPr>
          <w:rFonts w:ascii="Times New Roman" w:hAnsi="Times New Roman"/>
          <w:b/>
          <w:sz w:val="28"/>
        </w:rPr>
        <w:t xml:space="preserve">Анализ исполнения доходной части </w:t>
      </w:r>
    </w:p>
    <w:p w14:paraId="6017668A" w14:textId="152C430E" w:rsidR="00E73976" w:rsidRPr="00E73976" w:rsidRDefault="00E73976" w:rsidP="009303D2">
      <w:pPr>
        <w:spacing w:after="120" w:line="240" w:lineRule="auto"/>
        <w:ind w:firstLine="709"/>
        <w:jc w:val="center"/>
        <w:rPr>
          <w:rFonts w:ascii="Times New Roman" w:hAnsi="Times New Roman"/>
          <w:b/>
          <w:sz w:val="28"/>
        </w:rPr>
      </w:pPr>
      <w:r w:rsidRPr="00E73976">
        <w:rPr>
          <w:rFonts w:ascii="Times New Roman" w:hAnsi="Times New Roman"/>
          <w:b/>
          <w:sz w:val="28"/>
        </w:rPr>
        <w:t>консолидированного бюджета Усольского района за 2025 год:</w:t>
      </w:r>
    </w:p>
    <w:p w14:paraId="7CC5A268" w14:textId="77777777" w:rsidR="00E73976" w:rsidRPr="00E73976" w:rsidRDefault="00E73976" w:rsidP="00E73976">
      <w:pPr>
        <w:spacing w:after="0" w:line="240" w:lineRule="auto"/>
        <w:ind w:firstLine="708"/>
        <w:jc w:val="both"/>
        <w:rPr>
          <w:rFonts w:ascii="Times New Roman" w:hAnsi="Times New Roman"/>
          <w:sz w:val="28"/>
        </w:rPr>
      </w:pPr>
      <w:r w:rsidRPr="00E73976">
        <w:rPr>
          <w:rFonts w:ascii="Times New Roman" w:hAnsi="Times New Roman"/>
          <w:sz w:val="28"/>
        </w:rPr>
        <w:t>Фактическое исполнение консолидированного бюджета Усольского района за 2025 год в сравнении с 2024 годом:</w:t>
      </w:r>
    </w:p>
    <w:p w14:paraId="44F46DA9" w14:textId="77777777" w:rsidR="00E73976" w:rsidRPr="00E73976" w:rsidRDefault="00E73976" w:rsidP="00E73976">
      <w:pPr>
        <w:spacing w:after="0" w:line="240" w:lineRule="auto"/>
        <w:ind w:left="7080" w:firstLine="708"/>
        <w:rPr>
          <w:rFonts w:ascii="Times New Roman" w:hAnsi="Times New Roman"/>
          <w:sz w:val="28"/>
        </w:rPr>
      </w:pPr>
      <w:r w:rsidRPr="00E73976">
        <w:rPr>
          <w:rFonts w:ascii="Times New Roman" w:hAnsi="Times New Roman"/>
          <w:sz w:val="28"/>
        </w:rPr>
        <w:t>тыс.руб.</w:t>
      </w:r>
    </w:p>
    <w:tbl>
      <w:tblPr>
        <w:tblW w:w="8941" w:type="dxa"/>
        <w:tblInd w:w="98" w:type="dxa"/>
        <w:tblLayout w:type="fixed"/>
        <w:tblCellMar>
          <w:left w:w="10" w:type="dxa"/>
          <w:right w:w="10" w:type="dxa"/>
        </w:tblCellMar>
        <w:tblLook w:val="00A0" w:firstRow="1" w:lastRow="0" w:firstColumn="1" w:lastColumn="0" w:noHBand="0" w:noVBand="0"/>
      </w:tblPr>
      <w:tblGrid>
        <w:gridCol w:w="3101"/>
        <w:gridCol w:w="1445"/>
        <w:gridCol w:w="1418"/>
        <w:gridCol w:w="1559"/>
        <w:gridCol w:w="1418"/>
      </w:tblGrid>
      <w:tr w:rsidR="00E73976" w:rsidRPr="00E73976" w14:paraId="1FB01379" w14:textId="77777777" w:rsidTr="004977EA">
        <w:tc>
          <w:tcPr>
            <w:tcW w:w="31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01FCC3A" w14:textId="77777777" w:rsidR="00E73976" w:rsidRPr="00E73976" w:rsidRDefault="00E73976" w:rsidP="00E73976">
            <w:pPr>
              <w:spacing w:after="0" w:line="240" w:lineRule="auto"/>
              <w:jc w:val="center"/>
              <w:rPr>
                <w:rFonts w:ascii="Calibri" w:hAnsi="Calibri"/>
              </w:rPr>
            </w:pPr>
            <w:r w:rsidRPr="00E73976">
              <w:rPr>
                <w:rFonts w:ascii="Times New Roman" w:hAnsi="Times New Roman"/>
                <w:b/>
                <w:color w:val="000000"/>
                <w:sz w:val="24"/>
              </w:rPr>
              <w:t>Показатель</w:t>
            </w:r>
          </w:p>
        </w:tc>
        <w:tc>
          <w:tcPr>
            <w:tcW w:w="144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EEAB320" w14:textId="77777777" w:rsidR="00E73976" w:rsidRPr="00E73976" w:rsidRDefault="00E73976" w:rsidP="00E73976">
            <w:pPr>
              <w:spacing w:after="0" w:line="240" w:lineRule="auto"/>
              <w:jc w:val="center"/>
            </w:pPr>
            <w:r w:rsidRPr="00E73976">
              <w:rPr>
                <w:rFonts w:ascii="Times New Roman" w:hAnsi="Times New Roman"/>
                <w:b/>
                <w:color w:val="000000"/>
                <w:sz w:val="24"/>
              </w:rPr>
              <w:t>Факт МО 2024</w:t>
            </w:r>
          </w:p>
        </w:tc>
        <w:tc>
          <w:tcPr>
            <w:tcW w:w="1418"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E69562" w14:textId="77777777" w:rsidR="00E73976" w:rsidRPr="00E73976" w:rsidRDefault="00E73976" w:rsidP="00E73976">
            <w:pPr>
              <w:spacing w:after="0" w:line="240" w:lineRule="auto"/>
              <w:jc w:val="center"/>
            </w:pPr>
            <w:r w:rsidRPr="00E73976">
              <w:rPr>
                <w:rFonts w:ascii="Times New Roman" w:hAnsi="Times New Roman"/>
                <w:b/>
                <w:color w:val="000000"/>
                <w:sz w:val="24"/>
              </w:rPr>
              <w:t>Факт МО 2025</w:t>
            </w:r>
          </w:p>
        </w:tc>
        <w:tc>
          <w:tcPr>
            <w:tcW w:w="1559"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4FDCABD" w14:textId="77777777" w:rsidR="00E73976" w:rsidRPr="00E73976" w:rsidRDefault="00E73976" w:rsidP="00E73976">
            <w:pPr>
              <w:spacing w:after="0" w:line="240" w:lineRule="auto"/>
              <w:jc w:val="center"/>
            </w:pPr>
            <w:r w:rsidRPr="00E73976">
              <w:rPr>
                <w:rFonts w:ascii="Times New Roman" w:hAnsi="Times New Roman"/>
                <w:b/>
                <w:color w:val="000000"/>
                <w:sz w:val="24"/>
              </w:rPr>
              <w:t>Прирост 2025 к 2024</w:t>
            </w:r>
          </w:p>
        </w:tc>
        <w:tc>
          <w:tcPr>
            <w:tcW w:w="1418" w:type="dxa"/>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7576AFB" w14:textId="77777777" w:rsidR="00E73976" w:rsidRPr="00E73976" w:rsidRDefault="00E73976" w:rsidP="00E73976">
            <w:pPr>
              <w:spacing w:after="0" w:line="240" w:lineRule="auto"/>
              <w:jc w:val="center"/>
            </w:pPr>
            <w:r w:rsidRPr="00E73976">
              <w:rPr>
                <w:rFonts w:ascii="Times New Roman" w:hAnsi="Times New Roman"/>
                <w:b/>
                <w:color w:val="000000"/>
                <w:sz w:val="24"/>
              </w:rPr>
              <w:t>% роста 2025 к 2024</w:t>
            </w:r>
          </w:p>
        </w:tc>
      </w:tr>
      <w:tr w:rsidR="00E73976" w:rsidRPr="00E73976" w14:paraId="1E12305B"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0E7DF33" w14:textId="77777777" w:rsidR="00E73976" w:rsidRPr="00E73976" w:rsidRDefault="00E73976" w:rsidP="00E73976">
            <w:pPr>
              <w:spacing w:after="0" w:line="240" w:lineRule="auto"/>
            </w:pPr>
            <w:r w:rsidRPr="00E73976">
              <w:rPr>
                <w:rFonts w:ascii="Times New Roman" w:hAnsi="Times New Roman"/>
                <w:color w:val="000000"/>
                <w:sz w:val="24"/>
              </w:rPr>
              <w:t>НДФЛ</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1A6A83FE"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bCs/>
                <w:color w:val="000000"/>
                <w:sz w:val="24"/>
                <w:szCs w:val="24"/>
              </w:rPr>
              <w:t>647 004</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356604C"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707 034</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3B8FFDB" w14:textId="77777777" w:rsidR="00E73976" w:rsidRPr="00E73976" w:rsidRDefault="00E73976" w:rsidP="00E73976">
            <w:pPr>
              <w:spacing w:after="0" w:line="240" w:lineRule="auto"/>
              <w:jc w:val="right"/>
            </w:pPr>
            <w:r w:rsidRPr="00E73976">
              <w:rPr>
                <w:rFonts w:ascii="Times New Roman" w:hAnsi="Times New Roman"/>
                <w:color w:val="000000"/>
                <w:sz w:val="24"/>
              </w:rPr>
              <w:t>60 030</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B3C2989"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109,28</w:t>
            </w:r>
          </w:p>
        </w:tc>
      </w:tr>
      <w:tr w:rsidR="00E73976" w:rsidRPr="00E73976" w14:paraId="28F3BF9C"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AD5E6C1"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Акцизы</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3B024FD5" w14:textId="77777777" w:rsidR="00E73976" w:rsidRPr="00E73976" w:rsidRDefault="00E73976" w:rsidP="00E73976">
            <w:pPr>
              <w:spacing w:after="0" w:line="240" w:lineRule="auto"/>
              <w:jc w:val="right"/>
            </w:pPr>
            <w:r w:rsidRPr="00E73976">
              <w:rPr>
                <w:rFonts w:ascii="Times New Roman" w:hAnsi="Times New Roman"/>
                <w:color w:val="000000"/>
                <w:sz w:val="24"/>
              </w:rPr>
              <w:t>49 269</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2BD706C"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52 735</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88EDB78" w14:textId="77777777" w:rsidR="00E73976" w:rsidRPr="00E73976" w:rsidRDefault="00E73976" w:rsidP="00E73976">
            <w:pPr>
              <w:spacing w:after="0" w:line="240" w:lineRule="auto"/>
              <w:jc w:val="right"/>
            </w:pPr>
            <w:r w:rsidRPr="00E73976">
              <w:rPr>
                <w:rFonts w:ascii="Times New Roman" w:hAnsi="Times New Roman"/>
                <w:sz w:val="24"/>
              </w:rPr>
              <w:t>3 466</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B864437"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107,03</w:t>
            </w:r>
          </w:p>
        </w:tc>
      </w:tr>
      <w:tr w:rsidR="00E73976" w:rsidRPr="00E73976" w14:paraId="0D66A079"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A0A7E0B"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УСН</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6F923293" w14:textId="77777777" w:rsidR="00E73976" w:rsidRPr="00E73976" w:rsidRDefault="00E73976" w:rsidP="00E73976">
            <w:pPr>
              <w:spacing w:after="0" w:line="240" w:lineRule="auto"/>
              <w:jc w:val="right"/>
            </w:pPr>
            <w:r w:rsidRPr="00E73976">
              <w:rPr>
                <w:rFonts w:ascii="Times New Roman" w:hAnsi="Times New Roman"/>
                <w:color w:val="000000"/>
                <w:sz w:val="24"/>
              </w:rPr>
              <w:t>40 475</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6AB35A6"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32 819</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1361213" w14:textId="77777777" w:rsidR="00E73976" w:rsidRPr="00E73976" w:rsidRDefault="00E73976" w:rsidP="00E73976">
            <w:pPr>
              <w:spacing w:after="0" w:line="240" w:lineRule="auto"/>
              <w:jc w:val="right"/>
              <w:rPr>
                <w:color w:val="FF0000"/>
              </w:rPr>
            </w:pPr>
            <w:r w:rsidRPr="00E73976">
              <w:rPr>
                <w:rFonts w:ascii="Times New Roman" w:hAnsi="Times New Roman"/>
                <w:color w:val="FF0000"/>
                <w:sz w:val="24"/>
              </w:rPr>
              <w:t>- 7 656</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260248B" w14:textId="77777777" w:rsidR="00E73976" w:rsidRPr="00E73976" w:rsidRDefault="00E73976" w:rsidP="00E73976">
            <w:pPr>
              <w:spacing w:after="0" w:line="240" w:lineRule="auto"/>
              <w:jc w:val="right"/>
              <w:rPr>
                <w:rFonts w:ascii="Times New Roman" w:hAnsi="Times New Roman" w:cs="Times New Roman"/>
                <w:color w:val="FF0000"/>
                <w:sz w:val="24"/>
                <w:szCs w:val="24"/>
              </w:rPr>
            </w:pPr>
            <w:r w:rsidRPr="00E73976">
              <w:rPr>
                <w:rFonts w:ascii="Times New Roman" w:hAnsi="Times New Roman" w:cs="Times New Roman"/>
                <w:color w:val="FF0000"/>
                <w:sz w:val="24"/>
                <w:szCs w:val="24"/>
              </w:rPr>
              <w:t>81,08</w:t>
            </w:r>
          </w:p>
        </w:tc>
      </w:tr>
      <w:tr w:rsidR="00E73976" w:rsidRPr="00E73976" w14:paraId="101F2AE8"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526F4DF"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ЕНВД</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328CE5F8" w14:textId="77777777" w:rsidR="00E73976" w:rsidRPr="00E73976" w:rsidRDefault="00E73976" w:rsidP="00E73976">
            <w:pPr>
              <w:spacing w:after="0" w:line="240" w:lineRule="auto"/>
              <w:jc w:val="right"/>
            </w:pPr>
            <w:r w:rsidRPr="00E73976">
              <w:rPr>
                <w:rFonts w:ascii="Times New Roman" w:hAnsi="Times New Roman"/>
                <w:color w:val="000000"/>
                <w:sz w:val="24"/>
              </w:rPr>
              <w:t>52</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25F19D8"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56F653F" w14:textId="77777777" w:rsidR="00E73976" w:rsidRPr="00E73976" w:rsidRDefault="00E73976" w:rsidP="00E73976">
            <w:pPr>
              <w:spacing w:after="0" w:line="240" w:lineRule="auto"/>
              <w:jc w:val="right"/>
              <w:rPr>
                <w:color w:val="FF0000"/>
              </w:rPr>
            </w:pPr>
            <w:r w:rsidRPr="00E73976">
              <w:rPr>
                <w:rFonts w:ascii="Times New Roman" w:hAnsi="Times New Roman"/>
                <w:color w:val="FF0000"/>
                <w:sz w:val="24"/>
              </w:rPr>
              <w:t>-51</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D8C0817"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w:t>
            </w:r>
          </w:p>
        </w:tc>
      </w:tr>
      <w:tr w:rsidR="00E73976" w:rsidRPr="00E73976" w14:paraId="7134AE1F"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6BDC3E0"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lastRenderedPageBreak/>
              <w:t>Земельный налог</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091027B1" w14:textId="77777777" w:rsidR="00E73976" w:rsidRPr="00E73976" w:rsidRDefault="00E73976" w:rsidP="00E73976">
            <w:pPr>
              <w:spacing w:after="0" w:line="240" w:lineRule="auto"/>
              <w:jc w:val="right"/>
            </w:pPr>
            <w:r w:rsidRPr="00E73976">
              <w:rPr>
                <w:rFonts w:ascii="Times New Roman" w:hAnsi="Times New Roman"/>
                <w:color w:val="000000"/>
                <w:sz w:val="24"/>
              </w:rPr>
              <w:t>20 090</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BCF776F"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22 248</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125B7C3" w14:textId="77777777" w:rsidR="00E73976" w:rsidRPr="00E73976" w:rsidRDefault="00E73976" w:rsidP="00E73976">
            <w:pPr>
              <w:spacing w:after="0" w:line="240" w:lineRule="auto"/>
              <w:jc w:val="right"/>
            </w:pPr>
            <w:r w:rsidRPr="00E73976">
              <w:rPr>
                <w:rFonts w:ascii="Times New Roman" w:hAnsi="Times New Roman"/>
                <w:sz w:val="24"/>
              </w:rPr>
              <w:t>2 158</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F0796E5"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110,74</w:t>
            </w:r>
          </w:p>
        </w:tc>
      </w:tr>
      <w:tr w:rsidR="00E73976" w:rsidRPr="00E73976" w14:paraId="733AC344"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D08E0CA"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Налог на имущество ФЛ</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28A44CDF" w14:textId="77777777" w:rsidR="00E73976" w:rsidRPr="00E73976" w:rsidRDefault="00E73976" w:rsidP="00E73976">
            <w:pPr>
              <w:spacing w:after="0" w:line="240" w:lineRule="auto"/>
              <w:jc w:val="right"/>
            </w:pPr>
            <w:r w:rsidRPr="00E73976">
              <w:rPr>
                <w:rFonts w:ascii="Times New Roman" w:hAnsi="Times New Roman"/>
                <w:color w:val="000000"/>
                <w:sz w:val="24"/>
              </w:rPr>
              <w:t>6 752</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225D649"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9 804</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09A8F1A" w14:textId="77777777" w:rsidR="00E73976" w:rsidRPr="00E73976" w:rsidRDefault="00E73976" w:rsidP="00E73976">
            <w:pPr>
              <w:spacing w:after="0" w:line="240" w:lineRule="auto"/>
              <w:jc w:val="right"/>
            </w:pPr>
            <w:r w:rsidRPr="00E73976">
              <w:rPr>
                <w:rFonts w:ascii="Times New Roman" w:hAnsi="Times New Roman"/>
                <w:sz w:val="24"/>
              </w:rPr>
              <w:t>3 052</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470B775"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145,21</w:t>
            </w:r>
          </w:p>
        </w:tc>
      </w:tr>
      <w:tr w:rsidR="00E73976" w:rsidRPr="00E73976" w14:paraId="1C2E9ED4"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061F7A6" w14:textId="77777777" w:rsidR="00E73976" w:rsidRPr="00E73976" w:rsidRDefault="00E73976" w:rsidP="00E73976">
            <w:pPr>
              <w:spacing w:after="0" w:line="240" w:lineRule="auto"/>
              <w:rPr>
                <w:rFonts w:ascii="Times New Roman" w:hAnsi="Times New Roman"/>
                <w:color w:val="000000"/>
                <w:sz w:val="24"/>
              </w:rPr>
            </w:pPr>
            <w:r w:rsidRPr="00E73976">
              <w:rPr>
                <w:rFonts w:ascii="Times New Roman" w:hAnsi="Times New Roman"/>
                <w:color w:val="000000"/>
                <w:sz w:val="24"/>
              </w:rPr>
              <w:t>Госпошлина</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39665D2B" w14:textId="77777777" w:rsidR="00E73976" w:rsidRPr="00E73976" w:rsidRDefault="00E73976" w:rsidP="00E73976">
            <w:pPr>
              <w:spacing w:after="0" w:line="240" w:lineRule="auto"/>
              <w:jc w:val="right"/>
              <w:rPr>
                <w:rFonts w:ascii="Times New Roman" w:hAnsi="Times New Roman"/>
                <w:color w:val="000000"/>
                <w:sz w:val="24"/>
              </w:rPr>
            </w:pPr>
            <w:r w:rsidRPr="00E73976">
              <w:rPr>
                <w:rFonts w:ascii="Times New Roman" w:hAnsi="Times New Roman"/>
                <w:color w:val="000000"/>
                <w:sz w:val="24"/>
              </w:rPr>
              <w:t>1 005</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7110780" w14:textId="77777777" w:rsidR="00E73976" w:rsidRPr="00E73976" w:rsidRDefault="00E73976" w:rsidP="00E73976">
            <w:pPr>
              <w:spacing w:after="0" w:line="240" w:lineRule="auto"/>
              <w:jc w:val="right"/>
              <w:rPr>
                <w:rFonts w:ascii="Times New Roman" w:hAnsi="Times New Roman" w:cs="Times New Roman"/>
                <w:color w:val="000000"/>
                <w:sz w:val="24"/>
                <w:szCs w:val="24"/>
              </w:rPr>
            </w:pPr>
            <w:r w:rsidRPr="00E73976">
              <w:rPr>
                <w:rFonts w:ascii="Times New Roman" w:hAnsi="Times New Roman" w:cs="Times New Roman"/>
                <w:color w:val="000000"/>
                <w:sz w:val="24"/>
                <w:szCs w:val="24"/>
              </w:rPr>
              <w:t>702</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53597AE9" w14:textId="77777777" w:rsidR="00E73976" w:rsidRPr="00E73976" w:rsidRDefault="00E73976" w:rsidP="00E73976">
            <w:pPr>
              <w:spacing w:after="0" w:line="240" w:lineRule="auto"/>
              <w:jc w:val="right"/>
              <w:rPr>
                <w:rFonts w:ascii="Times New Roman" w:hAnsi="Times New Roman"/>
                <w:color w:val="FF0000"/>
                <w:sz w:val="24"/>
              </w:rPr>
            </w:pPr>
            <w:r w:rsidRPr="00E73976">
              <w:rPr>
                <w:rFonts w:ascii="Times New Roman" w:hAnsi="Times New Roman"/>
                <w:color w:val="FF0000"/>
                <w:sz w:val="24"/>
              </w:rPr>
              <w:t>-303</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ACD2C70" w14:textId="77777777" w:rsidR="00E73976" w:rsidRPr="00E73976" w:rsidRDefault="00E73976" w:rsidP="00E73976">
            <w:pPr>
              <w:spacing w:after="0" w:line="240" w:lineRule="auto"/>
              <w:jc w:val="right"/>
              <w:rPr>
                <w:rFonts w:ascii="Times New Roman" w:hAnsi="Times New Roman" w:cs="Times New Roman"/>
                <w:color w:val="FF0000"/>
                <w:sz w:val="24"/>
                <w:szCs w:val="24"/>
              </w:rPr>
            </w:pPr>
            <w:r w:rsidRPr="00E73976">
              <w:rPr>
                <w:rFonts w:ascii="Times New Roman" w:hAnsi="Times New Roman" w:cs="Times New Roman"/>
                <w:color w:val="FF0000"/>
                <w:sz w:val="24"/>
                <w:szCs w:val="24"/>
              </w:rPr>
              <w:t>69,88</w:t>
            </w:r>
          </w:p>
        </w:tc>
      </w:tr>
      <w:tr w:rsidR="00E73976" w:rsidRPr="00E73976" w14:paraId="29A4340C"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38FF233"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Прочие налоги</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044B5770" w14:textId="77777777" w:rsidR="00E73976" w:rsidRPr="00E73976" w:rsidRDefault="00E73976" w:rsidP="00E73976">
            <w:pPr>
              <w:spacing w:after="0" w:line="240" w:lineRule="auto"/>
              <w:jc w:val="right"/>
            </w:pPr>
            <w:r w:rsidRPr="00E73976">
              <w:rPr>
                <w:rFonts w:ascii="Times New Roman" w:hAnsi="Times New Roman"/>
                <w:color w:val="000000"/>
                <w:sz w:val="24"/>
              </w:rPr>
              <w:t>88 088</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9660D0C"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131 630</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B0F6964" w14:textId="77777777" w:rsidR="00E73976" w:rsidRPr="00E73976" w:rsidRDefault="00E73976" w:rsidP="00E73976">
            <w:pPr>
              <w:spacing w:after="0" w:line="240" w:lineRule="auto"/>
              <w:jc w:val="right"/>
            </w:pPr>
            <w:r w:rsidRPr="00E73976">
              <w:rPr>
                <w:rFonts w:ascii="Times New Roman" w:hAnsi="Times New Roman"/>
                <w:sz w:val="24"/>
              </w:rPr>
              <w:t>43 542</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94AE79C"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149,43</w:t>
            </w:r>
          </w:p>
        </w:tc>
      </w:tr>
      <w:tr w:rsidR="00E73976" w:rsidRPr="00E73976" w14:paraId="42209FE0"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B6D8B2D"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Доходы от исп. и продажи имущества</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5480F684" w14:textId="77777777" w:rsidR="00E73976" w:rsidRPr="00E73976" w:rsidRDefault="00E73976" w:rsidP="00E73976">
            <w:pPr>
              <w:spacing w:after="0" w:line="240" w:lineRule="auto"/>
              <w:jc w:val="right"/>
            </w:pPr>
            <w:r w:rsidRPr="00E73976">
              <w:rPr>
                <w:rFonts w:ascii="Times New Roman" w:hAnsi="Times New Roman"/>
                <w:color w:val="000000"/>
                <w:sz w:val="24"/>
              </w:rPr>
              <w:t>31 114</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27E167E"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30 637</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6A31D93B" w14:textId="77777777" w:rsidR="00E73976" w:rsidRPr="00E73976" w:rsidRDefault="00E73976" w:rsidP="00E73976">
            <w:pPr>
              <w:spacing w:after="0" w:line="240" w:lineRule="auto"/>
              <w:jc w:val="right"/>
              <w:rPr>
                <w:color w:val="FF0000"/>
              </w:rPr>
            </w:pPr>
            <w:r w:rsidRPr="00E73976">
              <w:rPr>
                <w:rFonts w:ascii="Times New Roman" w:hAnsi="Times New Roman"/>
                <w:color w:val="FF0000"/>
                <w:sz w:val="24"/>
              </w:rPr>
              <w:t>-477</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5679736" w14:textId="77777777" w:rsidR="00E73976" w:rsidRPr="00E73976" w:rsidRDefault="00E73976" w:rsidP="00E73976">
            <w:pPr>
              <w:spacing w:after="0" w:line="240" w:lineRule="auto"/>
              <w:jc w:val="right"/>
              <w:rPr>
                <w:rFonts w:ascii="Times New Roman" w:hAnsi="Times New Roman" w:cs="Times New Roman"/>
                <w:color w:val="FF0000"/>
                <w:sz w:val="24"/>
                <w:szCs w:val="24"/>
              </w:rPr>
            </w:pPr>
            <w:r w:rsidRPr="00E73976">
              <w:rPr>
                <w:rFonts w:ascii="Times New Roman" w:hAnsi="Times New Roman" w:cs="Times New Roman"/>
                <w:color w:val="FF0000"/>
                <w:sz w:val="24"/>
                <w:szCs w:val="24"/>
              </w:rPr>
              <w:t>98,47</w:t>
            </w:r>
          </w:p>
        </w:tc>
      </w:tr>
      <w:tr w:rsidR="00E73976" w:rsidRPr="00E73976" w14:paraId="1F937E11"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8A2231F" w14:textId="77777777" w:rsidR="00E73976" w:rsidRPr="00E73976" w:rsidRDefault="00E73976" w:rsidP="00E73976">
            <w:pPr>
              <w:spacing w:after="0" w:line="240" w:lineRule="auto"/>
              <w:rPr>
                <w:rFonts w:ascii="Times New Roman" w:hAnsi="Times New Roman"/>
                <w:color w:val="000000"/>
                <w:sz w:val="24"/>
              </w:rPr>
            </w:pPr>
            <w:r w:rsidRPr="00E73976">
              <w:rPr>
                <w:rFonts w:ascii="Times New Roman" w:hAnsi="Times New Roman"/>
                <w:color w:val="000000"/>
                <w:sz w:val="24"/>
              </w:rPr>
              <w:t>Пдата за НВОС</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7F2A58CA" w14:textId="77777777" w:rsidR="00E73976" w:rsidRPr="00E73976" w:rsidRDefault="00E73976" w:rsidP="00E73976">
            <w:pPr>
              <w:spacing w:after="0" w:line="240" w:lineRule="auto"/>
              <w:jc w:val="right"/>
              <w:rPr>
                <w:rFonts w:ascii="Times New Roman" w:hAnsi="Times New Roman"/>
                <w:color w:val="000000"/>
                <w:sz w:val="24"/>
              </w:rPr>
            </w:pPr>
            <w:r w:rsidRPr="00E73976">
              <w:rPr>
                <w:rFonts w:ascii="Times New Roman" w:hAnsi="Times New Roman"/>
                <w:color w:val="000000"/>
                <w:sz w:val="24"/>
              </w:rPr>
              <w:t>9 641</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69D3964" w14:textId="77777777" w:rsidR="00E73976" w:rsidRPr="00E73976" w:rsidRDefault="00E73976" w:rsidP="00E73976">
            <w:pPr>
              <w:spacing w:after="0" w:line="240" w:lineRule="auto"/>
              <w:jc w:val="right"/>
              <w:rPr>
                <w:rFonts w:ascii="Times New Roman" w:hAnsi="Times New Roman" w:cs="Times New Roman"/>
                <w:color w:val="000000"/>
                <w:sz w:val="24"/>
                <w:szCs w:val="24"/>
              </w:rPr>
            </w:pPr>
            <w:r w:rsidRPr="00E73976">
              <w:rPr>
                <w:rFonts w:ascii="Times New Roman" w:hAnsi="Times New Roman" w:cs="Times New Roman"/>
                <w:color w:val="000000"/>
                <w:sz w:val="24"/>
                <w:szCs w:val="24"/>
              </w:rPr>
              <w:t>17 557</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8AF7C7C" w14:textId="77777777" w:rsidR="00E73976" w:rsidRPr="00E73976" w:rsidRDefault="00E73976" w:rsidP="00E73976">
            <w:pPr>
              <w:spacing w:after="0" w:line="240" w:lineRule="auto"/>
              <w:jc w:val="right"/>
              <w:rPr>
                <w:rFonts w:ascii="Times New Roman" w:hAnsi="Times New Roman"/>
                <w:sz w:val="24"/>
              </w:rPr>
            </w:pPr>
            <w:r w:rsidRPr="00E73976">
              <w:rPr>
                <w:rFonts w:ascii="Times New Roman" w:hAnsi="Times New Roman"/>
                <w:sz w:val="24"/>
              </w:rPr>
              <w:t>7 916</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F475BA3"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182,11</w:t>
            </w:r>
          </w:p>
        </w:tc>
      </w:tr>
      <w:tr w:rsidR="00E73976" w:rsidRPr="00E73976" w14:paraId="5A1CA4BD"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85823C5" w14:textId="77777777" w:rsidR="00E73976" w:rsidRPr="00E73976" w:rsidRDefault="00E73976" w:rsidP="00E73976">
            <w:pPr>
              <w:spacing w:after="0" w:line="240" w:lineRule="auto"/>
              <w:rPr>
                <w:rFonts w:ascii="Times New Roman" w:hAnsi="Times New Roman"/>
                <w:color w:val="000000"/>
                <w:sz w:val="24"/>
              </w:rPr>
            </w:pPr>
            <w:r w:rsidRPr="00E73976">
              <w:rPr>
                <w:rFonts w:ascii="Times New Roman" w:hAnsi="Times New Roman"/>
                <w:color w:val="000000"/>
                <w:sz w:val="24"/>
              </w:rPr>
              <w:t>Штрафы</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68613559" w14:textId="77777777" w:rsidR="00E73976" w:rsidRPr="00E73976" w:rsidRDefault="00E73976" w:rsidP="00E73976">
            <w:pPr>
              <w:spacing w:after="0" w:line="240" w:lineRule="auto"/>
              <w:jc w:val="right"/>
              <w:rPr>
                <w:rFonts w:ascii="Times New Roman" w:hAnsi="Times New Roman"/>
                <w:color w:val="000000"/>
                <w:sz w:val="24"/>
              </w:rPr>
            </w:pPr>
            <w:r w:rsidRPr="00E73976">
              <w:rPr>
                <w:rFonts w:ascii="Times New Roman" w:hAnsi="Times New Roman"/>
                <w:color w:val="000000"/>
                <w:sz w:val="24"/>
              </w:rPr>
              <w:t>6 948</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448900A" w14:textId="77777777" w:rsidR="00E73976" w:rsidRPr="00E73976" w:rsidRDefault="00E73976" w:rsidP="00E73976">
            <w:pPr>
              <w:spacing w:after="0" w:line="240" w:lineRule="auto"/>
              <w:jc w:val="right"/>
              <w:rPr>
                <w:rFonts w:ascii="Times New Roman" w:hAnsi="Times New Roman" w:cs="Times New Roman"/>
                <w:color w:val="000000"/>
                <w:sz w:val="24"/>
                <w:szCs w:val="24"/>
              </w:rPr>
            </w:pPr>
            <w:r w:rsidRPr="00E73976">
              <w:rPr>
                <w:rFonts w:ascii="Times New Roman" w:hAnsi="Times New Roman" w:cs="Times New Roman"/>
                <w:color w:val="000000"/>
                <w:sz w:val="24"/>
                <w:szCs w:val="24"/>
              </w:rPr>
              <w:t>9 138</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ECAC160" w14:textId="77777777" w:rsidR="00E73976" w:rsidRPr="00E73976" w:rsidRDefault="00E73976" w:rsidP="00E73976">
            <w:pPr>
              <w:spacing w:after="0" w:line="240" w:lineRule="auto"/>
              <w:jc w:val="right"/>
              <w:rPr>
                <w:rFonts w:ascii="Times New Roman" w:hAnsi="Times New Roman"/>
                <w:sz w:val="24"/>
              </w:rPr>
            </w:pPr>
            <w:r w:rsidRPr="00E73976">
              <w:rPr>
                <w:rFonts w:ascii="Times New Roman" w:hAnsi="Times New Roman"/>
                <w:sz w:val="24"/>
              </w:rPr>
              <w:t>2 190</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3694F86"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131,52</w:t>
            </w:r>
          </w:p>
        </w:tc>
      </w:tr>
      <w:tr w:rsidR="00E73976" w:rsidRPr="00E73976" w14:paraId="4E7024E0"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17E8D76E" w14:textId="77777777" w:rsidR="00E73976" w:rsidRPr="00E73976" w:rsidRDefault="00E73976" w:rsidP="00E73976">
            <w:pPr>
              <w:spacing w:after="0" w:line="240" w:lineRule="auto"/>
              <w:rPr>
                <w:rFonts w:ascii="Calibri" w:hAnsi="Calibri"/>
              </w:rPr>
            </w:pPr>
            <w:r w:rsidRPr="00E73976">
              <w:rPr>
                <w:rFonts w:ascii="Times New Roman" w:hAnsi="Times New Roman"/>
                <w:color w:val="000000"/>
                <w:sz w:val="24"/>
              </w:rPr>
              <w:t>Прочие неналоговые доходы</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5A9D5899" w14:textId="77777777" w:rsidR="00E73976" w:rsidRPr="00E73976" w:rsidRDefault="00E73976" w:rsidP="00E73976">
            <w:pPr>
              <w:spacing w:after="0" w:line="240" w:lineRule="auto"/>
              <w:jc w:val="right"/>
            </w:pPr>
            <w:r w:rsidRPr="00E73976">
              <w:rPr>
                <w:rFonts w:ascii="Times New Roman" w:hAnsi="Times New Roman"/>
                <w:color w:val="000000"/>
                <w:sz w:val="24"/>
              </w:rPr>
              <w:t>4 096</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15CC3EA"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5 564</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ED4DC26" w14:textId="77777777" w:rsidR="00E73976" w:rsidRPr="00E73976" w:rsidRDefault="00E73976" w:rsidP="00E73976">
            <w:pPr>
              <w:spacing w:after="0" w:line="240" w:lineRule="auto"/>
              <w:jc w:val="right"/>
            </w:pPr>
            <w:r w:rsidRPr="00E73976">
              <w:rPr>
                <w:rFonts w:ascii="Times New Roman" w:hAnsi="Times New Roman"/>
                <w:sz w:val="24"/>
              </w:rPr>
              <w:t>1 468</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70E661D" w14:textId="77777777" w:rsidR="00E73976" w:rsidRPr="00E73976" w:rsidRDefault="00E73976" w:rsidP="00E73976">
            <w:pPr>
              <w:spacing w:after="0" w:line="240" w:lineRule="auto"/>
              <w:jc w:val="right"/>
              <w:rPr>
                <w:rFonts w:ascii="Times New Roman" w:hAnsi="Times New Roman" w:cs="Times New Roman"/>
                <w:sz w:val="24"/>
                <w:szCs w:val="24"/>
              </w:rPr>
            </w:pPr>
            <w:r w:rsidRPr="00E73976">
              <w:rPr>
                <w:rFonts w:ascii="Times New Roman" w:hAnsi="Times New Roman" w:cs="Times New Roman"/>
                <w:sz w:val="24"/>
                <w:szCs w:val="24"/>
              </w:rPr>
              <w:t>135,84</w:t>
            </w:r>
          </w:p>
        </w:tc>
      </w:tr>
      <w:tr w:rsidR="00E73976" w:rsidRPr="00E73976" w14:paraId="0837D8F0" w14:textId="77777777" w:rsidTr="004977EA">
        <w:tc>
          <w:tcPr>
            <w:tcW w:w="3101" w:type="dxa"/>
            <w:tcBorders>
              <w:top w:val="single" w:sz="6"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3F438403" w14:textId="77777777" w:rsidR="00E73976" w:rsidRPr="00E73976" w:rsidRDefault="00E73976" w:rsidP="00E73976">
            <w:pPr>
              <w:spacing w:after="0" w:line="240" w:lineRule="auto"/>
              <w:rPr>
                <w:rFonts w:ascii="Calibri" w:hAnsi="Calibri"/>
              </w:rPr>
            </w:pPr>
            <w:r w:rsidRPr="00E73976">
              <w:rPr>
                <w:rFonts w:ascii="Times New Roman" w:hAnsi="Times New Roman"/>
                <w:b/>
                <w:color w:val="000000"/>
                <w:sz w:val="24"/>
              </w:rPr>
              <w:t>Всего</w:t>
            </w:r>
          </w:p>
        </w:tc>
        <w:tc>
          <w:tcPr>
            <w:tcW w:w="1445" w:type="dxa"/>
            <w:tcBorders>
              <w:top w:val="single" w:sz="6" w:space="0" w:color="000000"/>
              <w:left w:val="single" w:sz="6" w:space="0" w:color="000000"/>
              <w:bottom w:val="single" w:sz="4" w:space="0" w:color="000000"/>
              <w:right w:val="single" w:sz="6" w:space="0" w:color="000000"/>
            </w:tcBorders>
            <w:shd w:val="clear" w:color="auto" w:fill="FFFFFF"/>
            <w:vAlign w:val="bottom"/>
          </w:tcPr>
          <w:p w14:paraId="1C2C2A61" w14:textId="77777777" w:rsidR="00E73976" w:rsidRPr="00E73976" w:rsidRDefault="00E73976" w:rsidP="00E73976">
            <w:pPr>
              <w:spacing w:after="0" w:line="240" w:lineRule="auto"/>
              <w:jc w:val="right"/>
            </w:pPr>
            <w:r w:rsidRPr="00E73976">
              <w:rPr>
                <w:rFonts w:ascii="Times New Roman" w:hAnsi="Times New Roman"/>
                <w:b/>
                <w:color w:val="000000"/>
                <w:sz w:val="24"/>
              </w:rPr>
              <w:t>904 534</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562830F" w14:textId="77777777" w:rsidR="00E73976" w:rsidRPr="00E73976" w:rsidRDefault="00E73976" w:rsidP="00E73976">
            <w:pPr>
              <w:spacing w:after="0" w:line="240" w:lineRule="auto"/>
              <w:jc w:val="right"/>
              <w:rPr>
                <w:rFonts w:ascii="Times New Roman" w:hAnsi="Times New Roman" w:cs="Times New Roman"/>
                <w:b/>
                <w:sz w:val="24"/>
                <w:szCs w:val="24"/>
              </w:rPr>
            </w:pPr>
            <w:r w:rsidRPr="00E73976">
              <w:rPr>
                <w:rFonts w:ascii="Times New Roman" w:hAnsi="Times New Roman" w:cs="Times New Roman"/>
                <w:b/>
                <w:sz w:val="24"/>
                <w:szCs w:val="24"/>
              </w:rPr>
              <w:t>1 019 869</w:t>
            </w:r>
          </w:p>
        </w:tc>
        <w:tc>
          <w:tcPr>
            <w:tcW w:w="1559"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0F4ABCA8" w14:textId="77777777" w:rsidR="00E73976" w:rsidRPr="00E73976" w:rsidRDefault="00E73976" w:rsidP="00E73976">
            <w:pPr>
              <w:spacing w:after="0" w:line="240" w:lineRule="auto"/>
              <w:jc w:val="right"/>
            </w:pPr>
            <w:r w:rsidRPr="00E73976">
              <w:rPr>
                <w:rFonts w:ascii="Times New Roman" w:hAnsi="Times New Roman"/>
                <w:b/>
                <w:color w:val="000000"/>
                <w:sz w:val="24"/>
              </w:rPr>
              <w:t>115 335</w:t>
            </w:r>
          </w:p>
        </w:tc>
        <w:tc>
          <w:tcPr>
            <w:tcW w:w="1418" w:type="dxa"/>
            <w:tcBorders>
              <w:top w:val="single" w:sz="6"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1342337" w14:textId="77777777" w:rsidR="00E73976" w:rsidRPr="00E73976" w:rsidRDefault="00E73976" w:rsidP="00E73976">
            <w:pPr>
              <w:spacing w:after="0" w:line="240" w:lineRule="auto"/>
              <w:jc w:val="right"/>
              <w:rPr>
                <w:rFonts w:ascii="Times New Roman" w:hAnsi="Times New Roman" w:cs="Times New Roman"/>
                <w:b/>
                <w:sz w:val="24"/>
                <w:szCs w:val="24"/>
              </w:rPr>
            </w:pPr>
            <w:r w:rsidRPr="00E73976">
              <w:rPr>
                <w:rFonts w:ascii="Times New Roman" w:hAnsi="Times New Roman" w:cs="Times New Roman"/>
                <w:b/>
                <w:sz w:val="24"/>
                <w:szCs w:val="24"/>
              </w:rPr>
              <w:t>112,75</w:t>
            </w:r>
          </w:p>
        </w:tc>
      </w:tr>
    </w:tbl>
    <w:p w14:paraId="618A2E80" w14:textId="77777777" w:rsidR="00E73976" w:rsidRPr="00E73976" w:rsidRDefault="00E73976" w:rsidP="00E73976">
      <w:pPr>
        <w:spacing w:after="0" w:line="240" w:lineRule="auto"/>
        <w:ind w:firstLine="720"/>
        <w:jc w:val="both"/>
        <w:rPr>
          <w:rFonts w:ascii="Times New Roman" w:hAnsi="Times New Roman"/>
          <w:sz w:val="28"/>
        </w:rPr>
      </w:pPr>
      <w:r w:rsidRPr="00E73976">
        <w:rPr>
          <w:rFonts w:ascii="Times New Roman" w:hAnsi="Times New Roman"/>
          <w:sz w:val="28"/>
        </w:rPr>
        <w:t xml:space="preserve">План по налоговым и неналоговым доходам за 2025 год исполнен на 101,99%. </w:t>
      </w:r>
    </w:p>
    <w:p w14:paraId="252CA114" w14:textId="7AE30AF5" w:rsidR="00E73976" w:rsidRPr="00E73976" w:rsidRDefault="00E73976" w:rsidP="009303D2">
      <w:pPr>
        <w:spacing w:after="120" w:line="240" w:lineRule="auto"/>
        <w:ind w:firstLine="720"/>
        <w:jc w:val="both"/>
        <w:rPr>
          <w:rFonts w:ascii="Times New Roman" w:hAnsi="Times New Roman"/>
          <w:b/>
          <w:sz w:val="28"/>
        </w:rPr>
      </w:pPr>
      <w:r w:rsidRPr="00E73976">
        <w:rPr>
          <w:rFonts w:ascii="Times New Roman" w:hAnsi="Times New Roman"/>
          <w:sz w:val="28"/>
        </w:rPr>
        <w:t>Топ 5 крупнейших предприятий – плательщиков налога на доходы физических лиц: СХПК "Усольский Свинокомплекс", ФКУ "ВСЦ" МИНОБОРОНЫ РОССИИ, СХАО "Белореченское", ООО "ВРП "Новотранс", АО «Железнодорожник».</w:t>
      </w:r>
    </w:p>
    <w:p w14:paraId="0791EDCB" w14:textId="29827576" w:rsidR="00E73976" w:rsidRPr="00E73976" w:rsidRDefault="00E73976" w:rsidP="009303D2">
      <w:pPr>
        <w:spacing w:after="120" w:line="240" w:lineRule="auto"/>
        <w:ind w:firstLine="709"/>
        <w:jc w:val="center"/>
        <w:rPr>
          <w:rFonts w:ascii="Times New Roman" w:hAnsi="Times New Roman"/>
          <w:b/>
          <w:sz w:val="28"/>
        </w:rPr>
      </w:pPr>
      <w:r w:rsidRPr="00E73976">
        <w:rPr>
          <w:rFonts w:ascii="Times New Roman" w:hAnsi="Times New Roman"/>
          <w:b/>
          <w:sz w:val="28"/>
        </w:rPr>
        <w:t>Безвозмездные поступления</w:t>
      </w:r>
    </w:p>
    <w:p w14:paraId="045C2F9C" w14:textId="77777777" w:rsidR="00E73976" w:rsidRPr="00E73976" w:rsidRDefault="00E73976" w:rsidP="00E73976">
      <w:pPr>
        <w:spacing w:after="0" w:line="240" w:lineRule="auto"/>
        <w:ind w:firstLine="708"/>
        <w:jc w:val="both"/>
        <w:rPr>
          <w:rFonts w:ascii="Times New Roman" w:hAnsi="Times New Roman"/>
          <w:sz w:val="28"/>
          <w:szCs w:val="28"/>
        </w:rPr>
      </w:pPr>
      <w:r w:rsidRPr="00E73976">
        <w:rPr>
          <w:rFonts w:ascii="Times New Roman" w:hAnsi="Times New Roman"/>
          <w:sz w:val="28"/>
          <w:szCs w:val="28"/>
        </w:rPr>
        <w:t xml:space="preserve">За 2025 год произошло уменьшение безвозмездных поступлений в сравнении с 2024 годом на 6,41% или 137 919,63 тыс. рублей. </w:t>
      </w:r>
    </w:p>
    <w:p w14:paraId="5F9B2340" w14:textId="77777777" w:rsidR="00E73976" w:rsidRPr="00E73976" w:rsidRDefault="00E73976" w:rsidP="00E73976">
      <w:pPr>
        <w:spacing w:after="0" w:line="240" w:lineRule="auto"/>
        <w:ind w:firstLine="708"/>
        <w:jc w:val="both"/>
        <w:rPr>
          <w:rFonts w:ascii="Times New Roman" w:hAnsi="Times New Roman"/>
          <w:sz w:val="28"/>
          <w:szCs w:val="28"/>
        </w:rPr>
      </w:pPr>
    </w:p>
    <w:tbl>
      <w:tblPr>
        <w:tblStyle w:val="2"/>
        <w:tblW w:w="9345" w:type="dxa"/>
        <w:tblLook w:val="04A0" w:firstRow="1" w:lastRow="0" w:firstColumn="1" w:lastColumn="0" w:noHBand="0" w:noVBand="1"/>
      </w:tblPr>
      <w:tblGrid>
        <w:gridCol w:w="2474"/>
        <w:gridCol w:w="1811"/>
        <w:gridCol w:w="1810"/>
        <w:gridCol w:w="1625"/>
        <w:gridCol w:w="1625"/>
      </w:tblGrid>
      <w:tr w:rsidR="00E73976" w:rsidRPr="00E73976" w14:paraId="304FB2ED" w14:textId="77777777" w:rsidTr="004977EA">
        <w:trPr>
          <w:trHeight w:val="1021"/>
        </w:trPr>
        <w:tc>
          <w:tcPr>
            <w:tcW w:w="2474" w:type="dxa"/>
            <w:tcBorders>
              <w:top w:val="single" w:sz="4" w:space="0" w:color="auto"/>
              <w:left w:val="single" w:sz="4" w:space="0" w:color="auto"/>
              <w:bottom w:val="single" w:sz="4" w:space="0" w:color="auto"/>
              <w:right w:val="single" w:sz="4" w:space="0" w:color="auto"/>
            </w:tcBorders>
            <w:hideMark/>
          </w:tcPr>
          <w:p w14:paraId="5DA43533" w14:textId="77777777" w:rsidR="00E73976" w:rsidRPr="00E73976" w:rsidRDefault="00E73976" w:rsidP="00E73976">
            <w:pPr>
              <w:jc w:val="center"/>
              <w:rPr>
                <w:rFonts w:ascii="Times New Roman" w:eastAsia="Times New Roman" w:hAnsi="Times New Roman" w:cs="Times New Roman"/>
                <w:b/>
                <w:bCs/>
                <w:color w:val="000000"/>
                <w:sz w:val="24"/>
                <w:szCs w:val="24"/>
                <w:lang w:eastAsia="en-US"/>
              </w:rPr>
            </w:pPr>
            <w:r w:rsidRPr="00E73976">
              <w:rPr>
                <w:rFonts w:ascii="Times New Roman" w:eastAsia="Times New Roman" w:hAnsi="Times New Roman" w:cs="Times New Roman"/>
                <w:b/>
                <w:bCs/>
                <w:color w:val="000000"/>
                <w:sz w:val="24"/>
                <w:szCs w:val="24"/>
                <w:lang w:eastAsia="en-US"/>
              </w:rPr>
              <w:t xml:space="preserve">Наименование </w:t>
            </w:r>
          </w:p>
        </w:tc>
        <w:tc>
          <w:tcPr>
            <w:tcW w:w="1811" w:type="dxa"/>
            <w:tcBorders>
              <w:top w:val="single" w:sz="4" w:space="0" w:color="auto"/>
              <w:left w:val="single" w:sz="4" w:space="0" w:color="auto"/>
              <w:bottom w:val="single" w:sz="4" w:space="0" w:color="auto"/>
              <w:right w:val="single" w:sz="4" w:space="0" w:color="auto"/>
            </w:tcBorders>
          </w:tcPr>
          <w:p w14:paraId="7F99D564" w14:textId="77777777" w:rsidR="00E73976" w:rsidRPr="00E73976" w:rsidRDefault="00E73976" w:rsidP="00E73976">
            <w:pPr>
              <w:jc w:val="center"/>
              <w:rPr>
                <w:rFonts w:ascii="Times New Roman" w:eastAsia="Times New Roman" w:hAnsi="Times New Roman" w:cs="Times New Roman"/>
                <w:b/>
                <w:bCs/>
                <w:color w:val="000000"/>
                <w:sz w:val="24"/>
                <w:szCs w:val="24"/>
                <w:lang w:eastAsia="en-US"/>
              </w:rPr>
            </w:pPr>
            <w:r w:rsidRPr="00E73976">
              <w:rPr>
                <w:rFonts w:ascii="Times New Roman" w:eastAsia="Times New Roman" w:hAnsi="Times New Roman" w:cs="Times New Roman"/>
                <w:b/>
                <w:bCs/>
                <w:color w:val="000000"/>
                <w:sz w:val="24"/>
                <w:szCs w:val="24"/>
                <w:lang w:eastAsia="en-US"/>
              </w:rPr>
              <w:t>Исполнение за 2024 г.</w:t>
            </w:r>
          </w:p>
        </w:tc>
        <w:tc>
          <w:tcPr>
            <w:tcW w:w="1810" w:type="dxa"/>
            <w:tcBorders>
              <w:top w:val="single" w:sz="4" w:space="0" w:color="auto"/>
              <w:left w:val="single" w:sz="4" w:space="0" w:color="auto"/>
              <w:bottom w:val="single" w:sz="4" w:space="0" w:color="auto"/>
              <w:right w:val="single" w:sz="4" w:space="0" w:color="auto"/>
            </w:tcBorders>
            <w:hideMark/>
          </w:tcPr>
          <w:p w14:paraId="4B9C64CC" w14:textId="77777777" w:rsidR="00E73976" w:rsidRPr="00E73976" w:rsidRDefault="00E73976" w:rsidP="00E73976">
            <w:pPr>
              <w:jc w:val="center"/>
              <w:rPr>
                <w:rFonts w:ascii="Times New Roman" w:eastAsia="Times New Roman" w:hAnsi="Times New Roman" w:cs="Times New Roman"/>
                <w:b/>
                <w:bCs/>
                <w:color w:val="000000"/>
                <w:sz w:val="24"/>
                <w:szCs w:val="24"/>
                <w:lang w:eastAsia="en-US"/>
              </w:rPr>
            </w:pPr>
            <w:r w:rsidRPr="00E73976">
              <w:rPr>
                <w:rFonts w:ascii="Times New Roman" w:eastAsia="Times New Roman" w:hAnsi="Times New Roman" w:cs="Times New Roman"/>
                <w:b/>
                <w:bCs/>
                <w:color w:val="000000"/>
                <w:sz w:val="24"/>
                <w:szCs w:val="24"/>
                <w:lang w:eastAsia="en-US"/>
              </w:rPr>
              <w:t>Исполнение за 2025 г.</w:t>
            </w:r>
          </w:p>
        </w:tc>
        <w:tc>
          <w:tcPr>
            <w:tcW w:w="1625" w:type="dxa"/>
            <w:tcBorders>
              <w:top w:val="single" w:sz="4" w:space="0" w:color="auto"/>
              <w:left w:val="single" w:sz="4" w:space="0" w:color="auto"/>
              <w:bottom w:val="single" w:sz="4" w:space="0" w:color="auto"/>
              <w:right w:val="single" w:sz="4" w:space="0" w:color="auto"/>
            </w:tcBorders>
            <w:hideMark/>
          </w:tcPr>
          <w:p w14:paraId="49D3CF89" w14:textId="77777777" w:rsidR="00E73976" w:rsidRPr="00E73976" w:rsidRDefault="00E73976" w:rsidP="00E73976">
            <w:pPr>
              <w:jc w:val="center"/>
              <w:rPr>
                <w:rFonts w:ascii="Times New Roman" w:eastAsia="Times New Roman" w:hAnsi="Times New Roman" w:cs="Times New Roman"/>
                <w:b/>
                <w:bCs/>
                <w:color w:val="000000"/>
                <w:sz w:val="24"/>
                <w:szCs w:val="24"/>
                <w:lang w:eastAsia="en-US"/>
              </w:rPr>
            </w:pPr>
            <w:r w:rsidRPr="00E73976">
              <w:rPr>
                <w:rFonts w:ascii="Times New Roman" w:eastAsia="Times New Roman" w:hAnsi="Times New Roman" w:cs="Times New Roman"/>
                <w:b/>
                <w:bCs/>
                <w:color w:val="000000"/>
                <w:sz w:val="24"/>
                <w:szCs w:val="24"/>
                <w:lang w:eastAsia="en-US"/>
              </w:rPr>
              <w:t>Отклонения, тыс. руб.</w:t>
            </w:r>
          </w:p>
        </w:tc>
        <w:tc>
          <w:tcPr>
            <w:tcW w:w="1625" w:type="dxa"/>
            <w:tcBorders>
              <w:top w:val="single" w:sz="4" w:space="0" w:color="auto"/>
              <w:left w:val="single" w:sz="4" w:space="0" w:color="auto"/>
              <w:bottom w:val="single" w:sz="4" w:space="0" w:color="auto"/>
              <w:right w:val="single" w:sz="4" w:space="0" w:color="auto"/>
            </w:tcBorders>
            <w:hideMark/>
          </w:tcPr>
          <w:p w14:paraId="5DCD840C" w14:textId="77777777" w:rsidR="00E73976" w:rsidRPr="00E73976" w:rsidRDefault="00E73976" w:rsidP="00E73976">
            <w:pPr>
              <w:jc w:val="center"/>
              <w:rPr>
                <w:rFonts w:ascii="Times New Roman" w:eastAsia="Times New Roman" w:hAnsi="Times New Roman" w:cs="Times New Roman"/>
                <w:b/>
                <w:bCs/>
                <w:color w:val="000000"/>
                <w:sz w:val="24"/>
                <w:szCs w:val="24"/>
                <w:lang w:eastAsia="en-US"/>
              </w:rPr>
            </w:pPr>
            <w:r w:rsidRPr="00E73976">
              <w:rPr>
                <w:rFonts w:ascii="Times New Roman" w:eastAsia="Times New Roman" w:hAnsi="Times New Roman" w:cs="Times New Roman"/>
                <w:b/>
                <w:bCs/>
                <w:color w:val="000000"/>
                <w:sz w:val="24"/>
                <w:szCs w:val="24"/>
                <w:lang w:eastAsia="en-US"/>
              </w:rPr>
              <w:t>Отклонения, %</w:t>
            </w:r>
          </w:p>
        </w:tc>
      </w:tr>
      <w:tr w:rsidR="00E73976" w:rsidRPr="00E73976" w14:paraId="7D6D8A65" w14:textId="77777777" w:rsidTr="004977EA">
        <w:trPr>
          <w:trHeight w:val="630"/>
        </w:trPr>
        <w:tc>
          <w:tcPr>
            <w:tcW w:w="2474" w:type="dxa"/>
            <w:tcBorders>
              <w:top w:val="single" w:sz="4" w:space="0" w:color="auto"/>
              <w:left w:val="single" w:sz="4" w:space="0" w:color="auto"/>
              <w:bottom w:val="single" w:sz="4" w:space="0" w:color="auto"/>
              <w:right w:val="single" w:sz="4" w:space="0" w:color="auto"/>
            </w:tcBorders>
            <w:hideMark/>
          </w:tcPr>
          <w:p w14:paraId="7C8FFD85" w14:textId="77777777" w:rsidR="00E73976" w:rsidRPr="00E73976" w:rsidRDefault="00E73976" w:rsidP="00E73976">
            <w:pPr>
              <w:rPr>
                <w:rFonts w:ascii="Times New Roman" w:eastAsia="Times New Roman" w:hAnsi="Times New Roman" w:cs="Times New Roman"/>
                <w:b/>
                <w:color w:val="000000"/>
                <w:sz w:val="24"/>
                <w:szCs w:val="24"/>
                <w:lang w:eastAsia="en-US"/>
              </w:rPr>
            </w:pPr>
            <w:r w:rsidRPr="00E73976">
              <w:rPr>
                <w:rFonts w:ascii="Times New Roman" w:eastAsia="Times New Roman" w:hAnsi="Times New Roman" w:cs="Times New Roman"/>
                <w:b/>
                <w:color w:val="000000"/>
                <w:sz w:val="24"/>
                <w:szCs w:val="24"/>
                <w:lang w:eastAsia="en-US"/>
              </w:rPr>
              <w:t>Безвозмездные поступления</w:t>
            </w:r>
          </w:p>
        </w:tc>
        <w:tc>
          <w:tcPr>
            <w:tcW w:w="1811" w:type="dxa"/>
            <w:tcBorders>
              <w:top w:val="single" w:sz="4" w:space="0" w:color="auto"/>
              <w:left w:val="single" w:sz="4" w:space="0" w:color="auto"/>
              <w:bottom w:val="single" w:sz="4" w:space="0" w:color="auto"/>
              <w:right w:val="single" w:sz="4" w:space="0" w:color="auto"/>
            </w:tcBorders>
          </w:tcPr>
          <w:p w14:paraId="3AFDC5D6" w14:textId="77777777" w:rsidR="00E73976" w:rsidRPr="00E73976" w:rsidRDefault="00E73976" w:rsidP="00E73976">
            <w:pPr>
              <w:jc w:val="center"/>
              <w:rPr>
                <w:rFonts w:ascii="Times New Roman" w:eastAsia="Times New Roman" w:hAnsi="Times New Roman" w:cs="Times New Roman"/>
                <w:b/>
                <w:color w:val="000000"/>
                <w:sz w:val="24"/>
                <w:szCs w:val="24"/>
                <w:lang w:eastAsia="en-US"/>
              </w:rPr>
            </w:pPr>
            <w:r w:rsidRPr="00E73976">
              <w:rPr>
                <w:rFonts w:ascii="Times New Roman" w:eastAsia="Times New Roman" w:hAnsi="Times New Roman" w:cs="Times New Roman"/>
                <w:b/>
                <w:color w:val="000000"/>
                <w:sz w:val="24"/>
                <w:szCs w:val="24"/>
                <w:lang w:eastAsia="en-US"/>
              </w:rPr>
              <w:t>2 152 664</w:t>
            </w:r>
          </w:p>
        </w:tc>
        <w:tc>
          <w:tcPr>
            <w:tcW w:w="1810" w:type="dxa"/>
            <w:tcBorders>
              <w:top w:val="single" w:sz="4" w:space="0" w:color="auto"/>
              <w:left w:val="single" w:sz="4" w:space="0" w:color="auto"/>
              <w:bottom w:val="single" w:sz="4" w:space="0" w:color="auto"/>
              <w:right w:val="single" w:sz="4" w:space="0" w:color="auto"/>
            </w:tcBorders>
          </w:tcPr>
          <w:p w14:paraId="349B7996" w14:textId="77777777" w:rsidR="00E73976" w:rsidRPr="00E73976" w:rsidRDefault="00E73976" w:rsidP="00E73976">
            <w:pPr>
              <w:jc w:val="center"/>
              <w:rPr>
                <w:rFonts w:ascii="Times New Roman" w:eastAsia="Times New Roman" w:hAnsi="Times New Roman" w:cs="Times New Roman"/>
                <w:b/>
                <w:color w:val="000000"/>
                <w:sz w:val="24"/>
                <w:szCs w:val="24"/>
                <w:lang w:eastAsia="en-US"/>
              </w:rPr>
            </w:pPr>
            <w:r w:rsidRPr="00E73976">
              <w:rPr>
                <w:rFonts w:ascii="Times New Roman" w:eastAsia="Times New Roman" w:hAnsi="Times New Roman" w:cs="Times New Roman"/>
                <w:b/>
                <w:color w:val="000000"/>
                <w:sz w:val="24"/>
                <w:szCs w:val="24"/>
                <w:lang w:eastAsia="en-US"/>
              </w:rPr>
              <w:t>2 014 744</w:t>
            </w:r>
          </w:p>
        </w:tc>
        <w:tc>
          <w:tcPr>
            <w:tcW w:w="1625" w:type="dxa"/>
            <w:tcBorders>
              <w:top w:val="single" w:sz="4" w:space="0" w:color="auto"/>
              <w:left w:val="single" w:sz="4" w:space="0" w:color="auto"/>
              <w:bottom w:val="single" w:sz="4" w:space="0" w:color="auto"/>
              <w:right w:val="single" w:sz="4" w:space="0" w:color="auto"/>
            </w:tcBorders>
          </w:tcPr>
          <w:p w14:paraId="4B9436F9" w14:textId="77777777" w:rsidR="00E73976" w:rsidRPr="00E73976" w:rsidRDefault="00E73976" w:rsidP="00E73976">
            <w:pPr>
              <w:jc w:val="center"/>
              <w:rPr>
                <w:rFonts w:ascii="Times New Roman" w:eastAsia="Times New Roman" w:hAnsi="Times New Roman" w:cs="Times New Roman"/>
                <w:b/>
                <w:color w:val="FF0000"/>
                <w:sz w:val="24"/>
                <w:szCs w:val="24"/>
                <w:lang w:eastAsia="en-US"/>
              </w:rPr>
            </w:pPr>
            <w:r w:rsidRPr="00E73976">
              <w:rPr>
                <w:rFonts w:ascii="Times New Roman" w:eastAsia="Times New Roman" w:hAnsi="Times New Roman" w:cs="Times New Roman"/>
                <w:b/>
                <w:color w:val="FF0000"/>
                <w:sz w:val="24"/>
                <w:szCs w:val="24"/>
                <w:lang w:eastAsia="en-US"/>
              </w:rPr>
              <w:t>-137 920</w:t>
            </w:r>
          </w:p>
        </w:tc>
        <w:tc>
          <w:tcPr>
            <w:tcW w:w="1625" w:type="dxa"/>
            <w:tcBorders>
              <w:top w:val="single" w:sz="4" w:space="0" w:color="auto"/>
              <w:left w:val="single" w:sz="4" w:space="0" w:color="auto"/>
              <w:bottom w:val="single" w:sz="4" w:space="0" w:color="auto"/>
              <w:right w:val="single" w:sz="4" w:space="0" w:color="auto"/>
            </w:tcBorders>
          </w:tcPr>
          <w:p w14:paraId="100DD33D" w14:textId="77777777" w:rsidR="00E73976" w:rsidRPr="00E73976" w:rsidRDefault="00E73976" w:rsidP="00E73976">
            <w:pPr>
              <w:jc w:val="center"/>
              <w:rPr>
                <w:rFonts w:ascii="Times New Roman" w:eastAsia="Times New Roman" w:hAnsi="Times New Roman" w:cs="Times New Roman"/>
                <w:b/>
                <w:color w:val="FF0000"/>
                <w:sz w:val="24"/>
                <w:szCs w:val="24"/>
                <w:lang w:eastAsia="en-US"/>
              </w:rPr>
            </w:pPr>
            <w:r w:rsidRPr="00E73976">
              <w:rPr>
                <w:rFonts w:ascii="Times New Roman" w:eastAsia="Times New Roman" w:hAnsi="Times New Roman" w:cs="Times New Roman"/>
                <w:b/>
                <w:color w:val="FF0000"/>
                <w:sz w:val="24"/>
                <w:szCs w:val="24"/>
                <w:lang w:eastAsia="en-US"/>
              </w:rPr>
              <w:t>93,59</w:t>
            </w:r>
          </w:p>
        </w:tc>
      </w:tr>
      <w:tr w:rsidR="00E73976" w:rsidRPr="00E73976" w14:paraId="05053FE1" w14:textId="77777777" w:rsidTr="004977EA">
        <w:trPr>
          <w:trHeight w:val="359"/>
        </w:trPr>
        <w:tc>
          <w:tcPr>
            <w:tcW w:w="2474" w:type="dxa"/>
            <w:tcBorders>
              <w:top w:val="single" w:sz="4" w:space="0" w:color="auto"/>
              <w:left w:val="single" w:sz="4" w:space="0" w:color="auto"/>
              <w:bottom w:val="single" w:sz="4" w:space="0" w:color="auto"/>
              <w:right w:val="single" w:sz="4" w:space="0" w:color="auto"/>
            </w:tcBorders>
            <w:hideMark/>
          </w:tcPr>
          <w:p w14:paraId="6E635094" w14:textId="77777777" w:rsidR="00E73976" w:rsidRPr="00E73976" w:rsidRDefault="00E73976" w:rsidP="00E73976">
            <w:pP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 xml:space="preserve">Дотации </w:t>
            </w:r>
          </w:p>
        </w:tc>
        <w:tc>
          <w:tcPr>
            <w:tcW w:w="1811" w:type="dxa"/>
            <w:tcBorders>
              <w:top w:val="single" w:sz="4" w:space="0" w:color="auto"/>
              <w:left w:val="single" w:sz="4" w:space="0" w:color="auto"/>
              <w:bottom w:val="single" w:sz="4" w:space="0" w:color="auto"/>
              <w:right w:val="single" w:sz="4" w:space="0" w:color="auto"/>
            </w:tcBorders>
          </w:tcPr>
          <w:p w14:paraId="731742C3"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196 817</w:t>
            </w:r>
          </w:p>
        </w:tc>
        <w:tc>
          <w:tcPr>
            <w:tcW w:w="1810" w:type="dxa"/>
            <w:tcBorders>
              <w:top w:val="single" w:sz="4" w:space="0" w:color="auto"/>
              <w:left w:val="single" w:sz="4" w:space="0" w:color="auto"/>
              <w:bottom w:val="single" w:sz="4" w:space="0" w:color="auto"/>
              <w:right w:val="single" w:sz="4" w:space="0" w:color="auto"/>
            </w:tcBorders>
          </w:tcPr>
          <w:p w14:paraId="5E691C90"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180 796</w:t>
            </w:r>
          </w:p>
        </w:tc>
        <w:tc>
          <w:tcPr>
            <w:tcW w:w="1625" w:type="dxa"/>
            <w:tcBorders>
              <w:top w:val="single" w:sz="4" w:space="0" w:color="auto"/>
              <w:left w:val="single" w:sz="4" w:space="0" w:color="auto"/>
              <w:bottom w:val="single" w:sz="4" w:space="0" w:color="auto"/>
              <w:right w:val="single" w:sz="4" w:space="0" w:color="auto"/>
            </w:tcBorders>
          </w:tcPr>
          <w:p w14:paraId="0179A58B" w14:textId="77777777" w:rsidR="00E73976" w:rsidRPr="00E73976" w:rsidRDefault="00E73976" w:rsidP="00E73976">
            <w:pPr>
              <w:jc w:val="center"/>
              <w:rPr>
                <w:rFonts w:ascii="Times New Roman" w:eastAsia="Times New Roman" w:hAnsi="Times New Roman" w:cs="Times New Roman"/>
                <w:color w:val="FF0000"/>
                <w:sz w:val="24"/>
                <w:szCs w:val="24"/>
                <w:lang w:eastAsia="en-US"/>
              </w:rPr>
            </w:pPr>
            <w:r w:rsidRPr="00E73976">
              <w:rPr>
                <w:rFonts w:ascii="Times New Roman" w:eastAsia="Times New Roman" w:hAnsi="Times New Roman" w:cs="Times New Roman"/>
                <w:color w:val="FF0000"/>
                <w:sz w:val="24"/>
                <w:szCs w:val="24"/>
                <w:lang w:eastAsia="en-US"/>
              </w:rPr>
              <w:t>-16 021</w:t>
            </w:r>
          </w:p>
        </w:tc>
        <w:tc>
          <w:tcPr>
            <w:tcW w:w="1625" w:type="dxa"/>
            <w:tcBorders>
              <w:top w:val="single" w:sz="4" w:space="0" w:color="auto"/>
              <w:left w:val="single" w:sz="4" w:space="0" w:color="auto"/>
              <w:bottom w:val="single" w:sz="4" w:space="0" w:color="auto"/>
              <w:right w:val="single" w:sz="4" w:space="0" w:color="auto"/>
            </w:tcBorders>
          </w:tcPr>
          <w:p w14:paraId="32D0882F" w14:textId="77777777" w:rsidR="00E73976" w:rsidRPr="00E73976" w:rsidRDefault="00E73976" w:rsidP="00E73976">
            <w:pPr>
              <w:jc w:val="center"/>
              <w:rPr>
                <w:rFonts w:ascii="Times New Roman" w:eastAsia="Times New Roman" w:hAnsi="Times New Roman" w:cs="Times New Roman"/>
                <w:color w:val="FF0000"/>
                <w:sz w:val="24"/>
                <w:szCs w:val="24"/>
                <w:lang w:eastAsia="en-US"/>
              </w:rPr>
            </w:pPr>
            <w:r w:rsidRPr="00E73976">
              <w:rPr>
                <w:rFonts w:ascii="Times New Roman" w:eastAsia="Times New Roman" w:hAnsi="Times New Roman" w:cs="Times New Roman"/>
                <w:color w:val="FF0000"/>
                <w:sz w:val="24"/>
                <w:szCs w:val="24"/>
                <w:lang w:eastAsia="en-US"/>
              </w:rPr>
              <w:t>91,86</w:t>
            </w:r>
          </w:p>
        </w:tc>
      </w:tr>
      <w:tr w:rsidR="00E73976" w:rsidRPr="00E73976" w14:paraId="68445676" w14:textId="77777777" w:rsidTr="004977EA">
        <w:trPr>
          <w:trHeight w:val="315"/>
        </w:trPr>
        <w:tc>
          <w:tcPr>
            <w:tcW w:w="2474" w:type="dxa"/>
            <w:tcBorders>
              <w:top w:val="single" w:sz="4" w:space="0" w:color="auto"/>
              <w:left w:val="single" w:sz="4" w:space="0" w:color="auto"/>
              <w:bottom w:val="single" w:sz="4" w:space="0" w:color="auto"/>
              <w:right w:val="single" w:sz="4" w:space="0" w:color="auto"/>
            </w:tcBorders>
            <w:hideMark/>
          </w:tcPr>
          <w:p w14:paraId="357060AF" w14:textId="77777777" w:rsidR="00E73976" w:rsidRPr="00E73976" w:rsidRDefault="00E73976" w:rsidP="00E73976">
            <w:pP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Субсидии</w:t>
            </w:r>
          </w:p>
        </w:tc>
        <w:tc>
          <w:tcPr>
            <w:tcW w:w="1811" w:type="dxa"/>
            <w:tcBorders>
              <w:top w:val="single" w:sz="4" w:space="0" w:color="auto"/>
              <w:left w:val="single" w:sz="4" w:space="0" w:color="auto"/>
              <w:bottom w:val="single" w:sz="4" w:space="0" w:color="auto"/>
              <w:right w:val="single" w:sz="4" w:space="0" w:color="auto"/>
            </w:tcBorders>
          </w:tcPr>
          <w:p w14:paraId="3339F5C6"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353 660</w:t>
            </w:r>
          </w:p>
        </w:tc>
        <w:tc>
          <w:tcPr>
            <w:tcW w:w="1810" w:type="dxa"/>
            <w:tcBorders>
              <w:top w:val="single" w:sz="4" w:space="0" w:color="auto"/>
              <w:left w:val="single" w:sz="4" w:space="0" w:color="auto"/>
              <w:bottom w:val="single" w:sz="4" w:space="0" w:color="auto"/>
              <w:right w:val="single" w:sz="4" w:space="0" w:color="auto"/>
            </w:tcBorders>
          </w:tcPr>
          <w:p w14:paraId="51968725"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180 605</w:t>
            </w:r>
          </w:p>
        </w:tc>
        <w:tc>
          <w:tcPr>
            <w:tcW w:w="1625" w:type="dxa"/>
            <w:tcBorders>
              <w:top w:val="single" w:sz="4" w:space="0" w:color="auto"/>
              <w:left w:val="single" w:sz="4" w:space="0" w:color="auto"/>
              <w:bottom w:val="single" w:sz="4" w:space="0" w:color="auto"/>
              <w:right w:val="single" w:sz="4" w:space="0" w:color="auto"/>
            </w:tcBorders>
          </w:tcPr>
          <w:p w14:paraId="16CB6498" w14:textId="77777777" w:rsidR="00E73976" w:rsidRPr="00E73976" w:rsidRDefault="00E73976" w:rsidP="00E73976">
            <w:pPr>
              <w:jc w:val="center"/>
              <w:rPr>
                <w:rFonts w:ascii="Times New Roman" w:eastAsia="Times New Roman" w:hAnsi="Times New Roman" w:cs="Times New Roman"/>
                <w:color w:val="FF0000"/>
                <w:sz w:val="24"/>
                <w:szCs w:val="24"/>
                <w:lang w:eastAsia="en-US"/>
              </w:rPr>
            </w:pPr>
            <w:r w:rsidRPr="00E73976">
              <w:rPr>
                <w:rFonts w:ascii="Times New Roman" w:eastAsia="Times New Roman" w:hAnsi="Times New Roman" w:cs="Times New Roman"/>
                <w:color w:val="FF0000"/>
                <w:sz w:val="24"/>
                <w:szCs w:val="24"/>
                <w:lang w:eastAsia="en-US"/>
              </w:rPr>
              <w:t>- 173 055</w:t>
            </w:r>
          </w:p>
        </w:tc>
        <w:tc>
          <w:tcPr>
            <w:tcW w:w="1625" w:type="dxa"/>
            <w:tcBorders>
              <w:top w:val="single" w:sz="4" w:space="0" w:color="auto"/>
              <w:left w:val="single" w:sz="4" w:space="0" w:color="auto"/>
              <w:bottom w:val="single" w:sz="4" w:space="0" w:color="auto"/>
              <w:right w:val="single" w:sz="4" w:space="0" w:color="auto"/>
            </w:tcBorders>
          </w:tcPr>
          <w:p w14:paraId="13DEE002" w14:textId="77777777" w:rsidR="00E73976" w:rsidRPr="00E73976" w:rsidRDefault="00E73976" w:rsidP="00E73976">
            <w:pPr>
              <w:jc w:val="center"/>
              <w:rPr>
                <w:rFonts w:ascii="Times New Roman" w:eastAsia="Times New Roman" w:hAnsi="Times New Roman" w:cs="Times New Roman"/>
                <w:color w:val="FF0000"/>
                <w:sz w:val="24"/>
                <w:szCs w:val="24"/>
                <w:lang w:eastAsia="en-US"/>
              </w:rPr>
            </w:pPr>
            <w:r w:rsidRPr="00E73976">
              <w:rPr>
                <w:rFonts w:ascii="Times New Roman" w:eastAsia="Times New Roman" w:hAnsi="Times New Roman" w:cs="Times New Roman"/>
                <w:color w:val="FF0000"/>
                <w:sz w:val="24"/>
                <w:szCs w:val="24"/>
                <w:lang w:eastAsia="en-US"/>
              </w:rPr>
              <w:t>51,07</w:t>
            </w:r>
          </w:p>
        </w:tc>
      </w:tr>
      <w:tr w:rsidR="00E73976" w:rsidRPr="00E73976" w14:paraId="2FB1ED07" w14:textId="77777777" w:rsidTr="004977EA">
        <w:trPr>
          <w:trHeight w:val="315"/>
        </w:trPr>
        <w:tc>
          <w:tcPr>
            <w:tcW w:w="2474" w:type="dxa"/>
            <w:tcBorders>
              <w:top w:val="single" w:sz="4" w:space="0" w:color="auto"/>
              <w:left w:val="single" w:sz="4" w:space="0" w:color="auto"/>
              <w:bottom w:val="single" w:sz="4" w:space="0" w:color="auto"/>
              <w:right w:val="single" w:sz="4" w:space="0" w:color="auto"/>
            </w:tcBorders>
            <w:hideMark/>
          </w:tcPr>
          <w:p w14:paraId="20B5CD61" w14:textId="77777777" w:rsidR="00E73976" w:rsidRPr="00E73976" w:rsidRDefault="00E73976" w:rsidP="00E73976">
            <w:pP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Субвенции</w:t>
            </w:r>
          </w:p>
        </w:tc>
        <w:tc>
          <w:tcPr>
            <w:tcW w:w="1811" w:type="dxa"/>
            <w:tcBorders>
              <w:top w:val="single" w:sz="4" w:space="0" w:color="auto"/>
              <w:left w:val="single" w:sz="4" w:space="0" w:color="auto"/>
              <w:bottom w:val="single" w:sz="4" w:space="0" w:color="auto"/>
              <w:right w:val="single" w:sz="4" w:space="0" w:color="auto"/>
            </w:tcBorders>
          </w:tcPr>
          <w:p w14:paraId="7994B3EA"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1 518 866</w:t>
            </w:r>
          </w:p>
        </w:tc>
        <w:tc>
          <w:tcPr>
            <w:tcW w:w="1810" w:type="dxa"/>
            <w:tcBorders>
              <w:top w:val="single" w:sz="4" w:space="0" w:color="auto"/>
              <w:left w:val="single" w:sz="4" w:space="0" w:color="auto"/>
              <w:bottom w:val="single" w:sz="4" w:space="0" w:color="auto"/>
              <w:right w:val="single" w:sz="4" w:space="0" w:color="auto"/>
            </w:tcBorders>
          </w:tcPr>
          <w:p w14:paraId="58C70241"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1 574 217</w:t>
            </w:r>
          </w:p>
        </w:tc>
        <w:tc>
          <w:tcPr>
            <w:tcW w:w="1625" w:type="dxa"/>
            <w:tcBorders>
              <w:top w:val="single" w:sz="4" w:space="0" w:color="auto"/>
              <w:left w:val="single" w:sz="4" w:space="0" w:color="auto"/>
              <w:bottom w:val="single" w:sz="4" w:space="0" w:color="auto"/>
              <w:right w:val="single" w:sz="4" w:space="0" w:color="auto"/>
            </w:tcBorders>
          </w:tcPr>
          <w:p w14:paraId="65AE6754"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55 351</w:t>
            </w:r>
          </w:p>
        </w:tc>
        <w:tc>
          <w:tcPr>
            <w:tcW w:w="1625" w:type="dxa"/>
            <w:tcBorders>
              <w:top w:val="single" w:sz="4" w:space="0" w:color="auto"/>
              <w:left w:val="single" w:sz="4" w:space="0" w:color="auto"/>
              <w:bottom w:val="single" w:sz="4" w:space="0" w:color="auto"/>
              <w:right w:val="single" w:sz="4" w:space="0" w:color="auto"/>
            </w:tcBorders>
          </w:tcPr>
          <w:p w14:paraId="6EBEFB0C"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103,64</w:t>
            </w:r>
          </w:p>
        </w:tc>
      </w:tr>
      <w:tr w:rsidR="00E73976" w:rsidRPr="00E73976" w14:paraId="65163E3F" w14:textId="77777777" w:rsidTr="004977EA">
        <w:trPr>
          <w:trHeight w:val="315"/>
        </w:trPr>
        <w:tc>
          <w:tcPr>
            <w:tcW w:w="2474" w:type="dxa"/>
            <w:tcBorders>
              <w:top w:val="single" w:sz="4" w:space="0" w:color="auto"/>
              <w:left w:val="single" w:sz="4" w:space="0" w:color="auto"/>
              <w:bottom w:val="single" w:sz="4" w:space="0" w:color="auto"/>
              <w:right w:val="single" w:sz="4" w:space="0" w:color="auto"/>
            </w:tcBorders>
            <w:hideMark/>
          </w:tcPr>
          <w:p w14:paraId="57DEEE26" w14:textId="77777777" w:rsidR="00E73976" w:rsidRPr="00E73976" w:rsidRDefault="00E73976" w:rsidP="00E73976">
            <w:pP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Иные МБТ</w:t>
            </w:r>
          </w:p>
        </w:tc>
        <w:tc>
          <w:tcPr>
            <w:tcW w:w="1811" w:type="dxa"/>
            <w:tcBorders>
              <w:top w:val="single" w:sz="4" w:space="0" w:color="auto"/>
              <w:left w:val="single" w:sz="4" w:space="0" w:color="auto"/>
              <w:bottom w:val="single" w:sz="4" w:space="0" w:color="auto"/>
              <w:right w:val="single" w:sz="4" w:space="0" w:color="auto"/>
            </w:tcBorders>
          </w:tcPr>
          <w:p w14:paraId="1E630205"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69 654</w:t>
            </w:r>
          </w:p>
        </w:tc>
        <w:tc>
          <w:tcPr>
            <w:tcW w:w="1810" w:type="dxa"/>
            <w:tcBorders>
              <w:top w:val="single" w:sz="4" w:space="0" w:color="auto"/>
              <w:left w:val="single" w:sz="4" w:space="0" w:color="auto"/>
              <w:bottom w:val="single" w:sz="4" w:space="0" w:color="auto"/>
              <w:right w:val="single" w:sz="4" w:space="0" w:color="auto"/>
            </w:tcBorders>
          </w:tcPr>
          <w:p w14:paraId="575147F7" w14:textId="77777777" w:rsidR="00E73976" w:rsidRPr="00E73976" w:rsidRDefault="00E73976" w:rsidP="00E73976">
            <w:pPr>
              <w:jc w:val="center"/>
              <w:rPr>
                <w:rFonts w:ascii="Times New Roman" w:eastAsia="Times New Roman" w:hAnsi="Times New Roman" w:cs="Times New Roman"/>
                <w:color w:val="000000"/>
                <w:sz w:val="24"/>
                <w:szCs w:val="24"/>
                <w:lang w:eastAsia="en-US"/>
              </w:rPr>
            </w:pPr>
            <w:r w:rsidRPr="00E73976">
              <w:rPr>
                <w:rFonts w:ascii="Times New Roman" w:eastAsia="Times New Roman" w:hAnsi="Times New Roman" w:cs="Times New Roman"/>
                <w:color w:val="000000"/>
                <w:sz w:val="24"/>
                <w:szCs w:val="24"/>
                <w:lang w:eastAsia="en-US"/>
              </w:rPr>
              <w:t>79 420</w:t>
            </w:r>
          </w:p>
        </w:tc>
        <w:tc>
          <w:tcPr>
            <w:tcW w:w="1625" w:type="dxa"/>
            <w:tcBorders>
              <w:top w:val="single" w:sz="4" w:space="0" w:color="auto"/>
              <w:left w:val="single" w:sz="4" w:space="0" w:color="auto"/>
              <w:bottom w:val="single" w:sz="4" w:space="0" w:color="auto"/>
              <w:right w:val="single" w:sz="4" w:space="0" w:color="auto"/>
            </w:tcBorders>
          </w:tcPr>
          <w:p w14:paraId="6442B9E0" w14:textId="77777777" w:rsidR="00E73976" w:rsidRPr="00E73976" w:rsidRDefault="00E73976" w:rsidP="00E73976">
            <w:pPr>
              <w:jc w:val="center"/>
              <w:rPr>
                <w:rFonts w:ascii="Times New Roman" w:eastAsia="Times New Roman" w:hAnsi="Times New Roman" w:cs="Times New Roman"/>
                <w:sz w:val="24"/>
                <w:szCs w:val="24"/>
                <w:lang w:eastAsia="en-US"/>
              </w:rPr>
            </w:pPr>
            <w:r w:rsidRPr="00E73976">
              <w:rPr>
                <w:rFonts w:ascii="Times New Roman" w:eastAsia="Times New Roman" w:hAnsi="Times New Roman" w:cs="Times New Roman"/>
                <w:sz w:val="24"/>
                <w:szCs w:val="24"/>
                <w:lang w:eastAsia="en-US"/>
              </w:rPr>
              <w:t>9 766</w:t>
            </w:r>
          </w:p>
        </w:tc>
        <w:tc>
          <w:tcPr>
            <w:tcW w:w="1625" w:type="dxa"/>
            <w:tcBorders>
              <w:top w:val="single" w:sz="4" w:space="0" w:color="auto"/>
              <w:left w:val="single" w:sz="4" w:space="0" w:color="auto"/>
              <w:bottom w:val="single" w:sz="4" w:space="0" w:color="auto"/>
              <w:right w:val="single" w:sz="4" w:space="0" w:color="auto"/>
            </w:tcBorders>
          </w:tcPr>
          <w:p w14:paraId="6EE1BCD6" w14:textId="77777777" w:rsidR="00E73976" w:rsidRPr="00E73976" w:rsidRDefault="00E73976" w:rsidP="00E73976">
            <w:pPr>
              <w:jc w:val="center"/>
              <w:rPr>
                <w:rFonts w:ascii="Times New Roman" w:eastAsia="Times New Roman" w:hAnsi="Times New Roman" w:cs="Times New Roman"/>
                <w:sz w:val="24"/>
                <w:szCs w:val="24"/>
                <w:lang w:eastAsia="en-US"/>
              </w:rPr>
            </w:pPr>
            <w:r w:rsidRPr="00E73976">
              <w:rPr>
                <w:rFonts w:ascii="Times New Roman" w:eastAsia="Times New Roman" w:hAnsi="Times New Roman" w:cs="Times New Roman"/>
                <w:sz w:val="24"/>
                <w:szCs w:val="24"/>
                <w:lang w:eastAsia="en-US"/>
              </w:rPr>
              <w:t>114,02</w:t>
            </w:r>
          </w:p>
        </w:tc>
      </w:tr>
    </w:tbl>
    <w:p w14:paraId="215EF54B"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hAnsi="Times New Roman"/>
          <w:sz w:val="28"/>
          <w:szCs w:val="28"/>
        </w:rPr>
        <w:t>Снижение поступлений произошло за счет уменьшения суммы дотаций, субсидий.</w:t>
      </w:r>
    </w:p>
    <w:p w14:paraId="0B92189F" w14:textId="4B86C92C" w:rsidR="00E73976" w:rsidRPr="00E73976" w:rsidRDefault="00E73976" w:rsidP="00811921">
      <w:pPr>
        <w:spacing w:after="120" w:line="240" w:lineRule="auto"/>
        <w:ind w:firstLine="709"/>
        <w:jc w:val="both"/>
        <w:rPr>
          <w:rFonts w:ascii="Times New Roman" w:hAnsi="Times New Roman"/>
          <w:sz w:val="28"/>
        </w:rPr>
      </w:pPr>
      <w:r w:rsidRPr="00E73976">
        <w:rPr>
          <w:rFonts w:ascii="Times New Roman" w:hAnsi="Times New Roman"/>
          <w:sz w:val="28"/>
          <w:szCs w:val="28"/>
        </w:rPr>
        <w:t>В рамках работы межведомственной комиссии по увеличению поступления налогов и других обязательных платежей в бюджеты всех уровней и внебюджетные фонды, которая создана на территории Усольского района, было приглашено 13 юридических лиц и 1 индивидуальный предприниматель, имеющих задолженность перед бюджетом. В результате в бюджеты всех уровней поступило 7 116,48 тыс. рублей.</w:t>
      </w:r>
    </w:p>
    <w:p w14:paraId="3FDCD5C9" w14:textId="0C872C79" w:rsidR="00E73976" w:rsidRPr="00E73976" w:rsidRDefault="00E73976" w:rsidP="00811921">
      <w:pPr>
        <w:spacing w:after="120" w:line="240" w:lineRule="auto"/>
        <w:jc w:val="both"/>
        <w:rPr>
          <w:rFonts w:ascii="Times New Roman" w:eastAsia="Times New Roman" w:hAnsi="Times New Roman" w:cs="Times New Roman"/>
          <w:b/>
          <w:sz w:val="28"/>
        </w:rPr>
      </w:pPr>
      <w:r w:rsidRPr="00E73976">
        <w:rPr>
          <w:rFonts w:ascii="Times New Roman" w:hAnsi="Times New Roman"/>
          <w:sz w:val="28"/>
        </w:rPr>
        <w:t xml:space="preserve">         </w:t>
      </w:r>
      <w:r w:rsidRPr="00E73976">
        <w:rPr>
          <w:rFonts w:ascii="Times New Roman" w:eastAsia="Times New Roman" w:hAnsi="Times New Roman" w:cs="Times New Roman"/>
          <w:b/>
          <w:sz w:val="28"/>
        </w:rPr>
        <w:t>Формирование и исполнение бюджета муниципального района</w:t>
      </w:r>
    </w:p>
    <w:p w14:paraId="16025537"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Согласно постановлению администрации Усольского муниципального района Иркутской области</w:t>
      </w:r>
      <w:r w:rsidRPr="00E73976">
        <w:rPr>
          <w:rFonts w:ascii="Times New Roman" w:hAnsi="Times New Roman" w:cs="Times New Roman"/>
          <w:color w:val="000000" w:themeColor="text1"/>
          <w:sz w:val="28"/>
          <w:szCs w:val="28"/>
        </w:rPr>
        <w:t xml:space="preserve"> от 15.11.2024 г. № 549 </w:t>
      </w:r>
      <w:r w:rsidRPr="00E73976">
        <w:rPr>
          <w:rFonts w:ascii="Times New Roman" w:hAnsi="Times New Roman" w:cs="Times New Roman"/>
          <w:sz w:val="28"/>
          <w:szCs w:val="28"/>
        </w:rPr>
        <w:t xml:space="preserve">«О внесении в Думу Усольского муниципального района Иркутской области проекта решения Думы Усольского муниципального района Иркутской области «О бюджете Усольского муниципального района Иркутской области на 2025 год и на </w:t>
      </w:r>
      <w:r w:rsidRPr="00E73976">
        <w:rPr>
          <w:rFonts w:ascii="Times New Roman" w:hAnsi="Times New Roman" w:cs="Times New Roman"/>
          <w:sz w:val="28"/>
          <w:szCs w:val="28"/>
        </w:rPr>
        <w:lastRenderedPageBreak/>
        <w:t>плановый период 2026 и 2027 годов» разработан и утвержден решением Думы Усольского района № 111 от 24.12.2024 г. «О бюджете Усольского муниципального района Иркутской области на 2025 год и на плановый период 2026 и 2027 годов» бюджет, в который в течение 2025 года 4 раза были внесены изменения:</w:t>
      </w:r>
    </w:p>
    <w:p w14:paraId="728BE69C"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 решение Думы Усольского района № 119 от 25.02.2025 г.;</w:t>
      </w:r>
    </w:p>
    <w:p w14:paraId="7C1AE162"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 решение Думы Усольского района № 141 от 24.06.2025 г.;</w:t>
      </w:r>
    </w:p>
    <w:p w14:paraId="2E457067"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 решение Думы Усольского района № 161 от 18.11.2025 г.;</w:t>
      </w:r>
    </w:p>
    <w:p w14:paraId="38F5E660"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 решение Думы Усольского района № 167 от 23.12.2025 г.</w:t>
      </w:r>
    </w:p>
    <w:p w14:paraId="4C93CB3D"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 xml:space="preserve">Проведен анализ составления и исполнения муниципальных программ, муниципальных проектов и комплексов процессных мероприятий при внесении изменений в решение Думы Усольского района о бюджете муниципального района. В 2025 году действовало 10 муниципальных программ.                                                                                                                                                                                                    </w:t>
      </w:r>
    </w:p>
    <w:p w14:paraId="5CE8BF3F"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В рамках статьи 9 и статьи 264.2 Бюджетного кодекса Российской Федерации сформированы ежеквартальные отчеты об исполнении бюджета:</w:t>
      </w:r>
    </w:p>
    <w:p w14:paraId="67FDB6CA"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-постановление администрации Усольского района № 181 от 23 мая 2025 года «Об утверждении отчета об исполнении бюджета Усольского муниципального района Иркутской области за 1 квартал 2025 года»;</w:t>
      </w:r>
    </w:p>
    <w:p w14:paraId="0B5A5A99"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-постановление администрации Усольского района № 260 от 21 августа 2025 года «Об утверждении отчета об исполнении бюджета Усольского муниципального района Иркутской области за 1 полугодие 2025 года»;</w:t>
      </w:r>
    </w:p>
    <w:p w14:paraId="245252AF"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-постановление администрации Усольского района № 355 от 20 ноября 2025 года «Об утверждении отчета об исполнении бюджета Усольского муниципального района Иркутской области за 9 месяцев 2025 года».</w:t>
      </w:r>
    </w:p>
    <w:p w14:paraId="3D9AC533" w14:textId="38C1C898" w:rsidR="00E73976" w:rsidRPr="00E73976" w:rsidRDefault="00E73976" w:rsidP="00811921">
      <w:pPr>
        <w:spacing w:after="12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В рамках статьи 9 Бюджетного кодекса Российской Федерации (установление, детализация и определение порядка применения бюджетной классификации) принят Приказ комитета по экономике и финансам администрации Усольского муниципального района Иркутской области №398 о/д от 19.12.2024 года «Об утверждении порядка применения бюджетной классификации Российской Федерации в части, относящейся к бюджету Усольского муниципального района Иркутской области» на 2025 год.</w:t>
      </w:r>
    </w:p>
    <w:p w14:paraId="758C01E0"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На 2025 год были заключены соглашения о передаче части полномочий по составлению проекта бюджета, исполнению бюджета поселения, составлению отчета об исполнении бюджета поселения с 7 муниципальными образованиями.</w:t>
      </w:r>
    </w:p>
    <w:p w14:paraId="33C43BDD" w14:textId="77777777" w:rsidR="009303D2"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В соответствии со статьей 9 Бюджетного кодекса Российской Федерации (определение порядка предоставления межбюджетных трансфертов из местного бюджета) производится:</w:t>
      </w:r>
    </w:p>
    <w:p w14:paraId="4BC48F82" w14:textId="1E516609"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-распределение дотации на выравнивание бюджетной обеспеченности поселений из бюджета муниципального района, в 2025 году - в сумме 202 763,20 тыс. рублей;</w:t>
      </w:r>
    </w:p>
    <w:p w14:paraId="4EC253AE"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lastRenderedPageBreak/>
        <w:t xml:space="preserve">-утверждение порядка предоставления иных межбюджетных трансфертов, по соглашениям, в том числе на сбалансированность, в 2025 году- в сумме 42 188,50 тыс. рублей.   </w:t>
      </w:r>
    </w:p>
    <w:p w14:paraId="79E4CC45" w14:textId="562DEFB2" w:rsidR="00E73976" w:rsidRPr="00E73976" w:rsidRDefault="00E73976" w:rsidP="00811921">
      <w:pPr>
        <w:suppressAutoHyphens/>
        <w:spacing w:after="0" w:line="240" w:lineRule="auto"/>
        <w:ind w:firstLine="709"/>
        <w:jc w:val="both"/>
      </w:pPr>
      <w:r w:rsidRPr="00E73976">
        <w:rPr>
          <w:rFonts w:ascii="Times New Roman" w:hAnsi="Times New Roman" w:cs="Times New Roman"/>
          <w:sz w:val="28"/>
          <w:szCs w:val="28"/>
        </w:rPr>
        <w:t>На плановый период 2026-2028 года разработан проект бюджета муниципального района с необходимыми расчетами, в разрезе новых 10 муниципальных программ Усольского муниципального района Иркутской области. Комитетом по экономике и финансам администрации Усольского муниципального района Иркутской области разработан приказ № 332 от 22.12.2025г. «Об утверждении порядка применения бюджетной классификации Российской Федерации в части, относящейся к бюджету Усольского муниципального района Иркутской области» на 2026 год.</w:t>
      </w:r>
    </w:p>
    <w:p w14:paraId="3DF261D9" w14:textId="3B516A10" w:rsidR="00E73976" w:rsidRPr="00E73976" w:rsidRDefault="00E73976" w:rsidP="00811921">
      <w:pPr>
        <w:spacing w:before="120" w:after="120" w:line="240" w:lineRule="auto"/>
        <w:ind w:firstLine="709"/>
        <w:jc w:val="center"/>
        <w:rPr>
          <w:rFonts w:ascii="Times New Roman" w:eastAsia="Times New Roman" w:hAnsi="Times New Roman" w:cs="Times New Roman"/>
          <w:b/>
          <w:sz w:val="28"/>
        </w:rPr>
      </w:pPr>
      <w:r w:rsidRPr="00E73976">
        <w:rPr>
          <w:rFonts w:ascii="Times New Roman" w:eastAsia="Times New Roman" w:hAnsi="Times New Roman" w:cs="Times New Roman"/>
          <w:b/>
          <w:sz w:val="28"/>
        </w:rPr>
        <w:t>Реализация инвестиционной политики</w:t>
      </w:r>
    </w:p>
    <w:p w14:paraId="16A08B1D"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В 2025 году отделом инвестиционной политики проводилась работа в рамках реализации комплекса процессных мероприятий «Стимулирование экономической активности бизнеса и привлечение инвестиций на территории Усольского района» муниципальной программы «Содействие развитию экономики» </w:t>
      </w:r>
    </w:p>
    <w:p w14:paraId="7B675915" w14:textId="1C5F2FA1" w:rsidR="00E73976" w:rsidRPr="00E73976" w:rsidRDefault="00E73976" w:rsidP="00811921">
      <w:pPr>
        <w:spacing w:after="120" w:line="240" w:lineRule="auto"/>
        <w:ind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В целях содействия развитию предпринимательства, популяризации предпринимательской деятельности, инициирования новых проектов, содействия в распространении примеров организации и успешного ведения предпринимательской деятельности в Усольском районе, 26 мая 2025 года была проведена Бизнес-сессия посвященная Дню российского предпринимательства, на которой была представлена информация о деятельности проектного офиса Президентского фонда культурных инициатив, озвучено предложение о сотрудничестве от руководителя компании Р-Лайн, а также проведена церемония награждения предпринимателей Усольского района. Награды мэра вручены 43 представителям бизнеса. </w:t>
      </w:r>
    </w:p>
    <w:p w14:paraId="46D16926"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С целью стимулирования экономического роста и наиболее полного представления интересов предпринимателей на рынке товаров и услуг 24 мая 2025 года проведена праздничная ярмарка «Наш бизнес – наш успех». Свою продукцию представили 30 участников ярмарки.</w:t>
      </w:r>
    </w:p>
    <w:p w14:paraId="6ABBADA5" w14:textId="77777777" w:rsidR="00E73976" w:rsidRPr="00E73976" w:rsidRDefault="00E73976" w:rsidP="00811921">
      <w:pPr>
        <w:spacing w:after="0" w:line="240" w:lineRule="auto"/>
        <w:ind w:firstLine="708"/>
        <w:jc w:val="both"/>
        <w:rPr>
          <w:rFonts w:ascii="Times New Roman" w:eastAsia="Times New Roman" w:hAnsi="Times New Roman" w:cs="Times New Roman"/>
          <w:color w:val="000000"/>
          <w:sz w:val="28"/>
          <w:szCs w:val="28"/>
        </w:rPr>
      </w:pPr>
      <w:r w:rsidRPr="00E73976">
        <w:rPr>
          <w:rFonts w:ascii="Times New Roman" w:eastAsia="Times New Roman" w:hAnsi="Times New Roman" w:cs="Times New Roman"/>
          <w:sz w:val="28"/>
          <w:szCs w:val="28"/>
        </w:rPr>
        <w:t>20 сентября 2025 г. в рп. Белореченский проведена праздничная ярмарка «Щедрость родного края», на которой были представлена продукция местных производителей. Количество торговых мест на ярмарке- 40. Ассортимент реализуемой продукции:</w:t>
      </w:r>
      <w:r w:rsidRPr="00E73976">
        <w:rPr>
          <w:rFonts w:ascii="Times New Roman" w:eastAsia="Times New Roman" w:hAnsi="Times New Roman" w:cs="Times New Roman"/>
          <w:color w:val="000000"/>
          <w:sz w:val="28"/>
          <w:szCs w:val="28"/>
        </w:rPr>
        <w:t xml:space="preserve"> рыбная продукция, мясная продукция, молочная продукция, сыры, мед и продукты пчеловодства, хлебобулочные изделия, саженцы, овощи, ягоды, орехи, фрукты, чаи, сувенирная продукция. Количество посетителей ярмарки – более 500 человек.</w:t>
      </w:r>
    </w:p>
    <w:p w14:paraId="3D0180C9"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В рамках реализации </w:t>
      </w:r>
      <w:proofErr w:type="gramStart"/>
      <w:r w:rsidRPr="00E73976">
        <w:rPr>
          <w:rFonts w:ascii="Times New Roman" w:eastAsia="Times New Roman" w:hAnsi="Times New Roman" w:cs="Times New Roman"/>
          <w:sz w:val="28"/>
          <w:szCs w:val="28"/>
        </w:rPr>
        <w:t>мероприятий</w:t>
      </w:r>
      <w:proofErr w:type="gramEnd"/>
      <w:r w:rsidRPr="00E73976">
        <w:rPr>
          <w:rFonts w:ascii="Times New Roman" w:eastAsia="Times New Roman" w:hAnsi="Times New Roman" w:cs="Times New Roman"/>
          <w:sz w:val="28"/>
          <w:szCs w:val="28"/>
        </w:rPr>
        <w:t xml:space="preserve"> предусмотренных региональным инвестиционным стандартом в течение года проводилась работа по подготовке информации для разработки инвестиционного профиля, а именно:</w:t>
      </w:r>
    </w:p>
    <w:p w14:paraId="7DB683CB"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-взаимодействие с разработчиками;</w:t>
      </w:r>
    </w:p>
    <w:p w14:paraId="5DEB0EB6"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lastRenderedPageBreak/>
        <w:t>- взаимодействие с предприятиями, организациями, жителями в целях проведения анкетирования;</w:t>
      </w:r>
    </w:p>
    <w:p w14:paraId="1DA041A6"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-взаимодействие с руководителями предприятий в целях проведения с ними интервью разработчиками;</w:t>
      </w:r>
    </w:p>
    <w:p w14:paraId="28033581"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-организация стратегической сессии по вопросам разработки инвестиционного профиля. </w:t>
      </w:r>
    </w:p>
    <w:p w14:paraId="1E28522F"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 По итогам проведенной работы был разработан Инвестиционный профиль Усольского района.</w:t>
      </w:r>
    </w:p>
    <w:p w14:paraId="0BE59105"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 3 квартале 2025 года проведен конкурсный отбор на предоставление грантов в форме субсидий на создание и развитие собственного бизнеса. На участие в конкурсе поступило 10 заявок.  По результатам конкурного отбора признаны победителями 5 участников конкурса, с которыми 22 августа были подписаны соглашения о предоставлении из бюджета Усольского муниципального района грантов в форме субсидий на создание и развитие собственного бизнеса: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467"/>
        <w:gridCol w:w="3629"/>
        <w:gridCol w:w="1083"/>
      </w:tblGrid>
      <w:tr w:rsidR="00E73976" w:rsidRPr="00E73976" w14:paraId="274103DD" w14:textId="77777777" w:rsidTr="009303D2">
        <w:tc>
          <w:tcPr>
            <w:tcW w:w="2166" w:type="dxa"/>
            <w:shd w:val="clear" w:color="auto" w:fill="auto"/>
          </w:tcPr>
          <w:p w14:paraId="72249A39"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Победитель конкурсного отбора</w:t>
            </w:r>
          </w:p>
        </w:tc>
        <w:tc>
          <w:tcPr>
            <w:tcW w:w="2467" w:type="dxa"/>
            <w:shd w:val="clear" w:color="auto" w:fill="auto"/>
          </w:tcPr>
          <w:p w14:paraId="013D7546"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Населенный пункт</w:t>
            </w:r>
          </w:p>
        </w:tc>
        <w:tc>
          <w:tcPr>
            <w:tcW w:w="3629" w:type="dxa"/>
            <w:shd w:val="clear" w:color="auto" w:fill="auto"/>
          </w:tcPr>
          <w:p w14:paraId="2DC8A11F"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Наименование проекта</w:t>
            </w:r>
          </w:p>
        </w:tc>
        <w:tc>
          <w:tcPr>
            <w:tcW w:w="1083" w:type="dxa"/>
            <w:shd w:val="clear" w:color="auto" w:fill="auto"/>
          </w:tcPr>
          <w:p w14:paraId="04D9FFED"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Сумма гранта,</w:t>
            </w:r>
          </w:p>
          <w:p w14:paraId="3A3BE806"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 xml:space="preserve"> тыс. руб</w:t>
            </w:r>
          </w:p>
        </w:tc>
      </w:tr>
      <w:tr w:rsidR="00E73976" w:rsidRPr="00E73976" w14:paraId="795E20A3" w14:textId="77777777" w:rsidTr="009303D2">
        <w:tc>
          <w:tcPr>
            <w:tcW w:w="2166" w:type="dxa"/>
            <w:shd w:val="clear" w:color="auto" w:fill="auto"/>
          </w:tcPr>
          <w:p w14:paraId="043DF0A2"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ИП Бодров Павел Алексеевич</w:t>
            </w:r>
          </w:p>
        </w:tc>
        <w:tc>
          <w:tcPr>
            <w:tcW w:w="2467" w:type="dxa"/>
            <w:shd w:val="clear" w:color="auto" w:fill="auto"/>
          </w:tcPr>
          <w:p w14:paraId="574524EE"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р.п. Тельма</w:t>
            </w:r>
          </w:p>
        </w:tc>
        <w:tc>
          <w:tcPr>
            <w:tcW w:w="3629" w:type="dxa"/>
            <w:shd w:val="clear" w:color="auto" w:fill="auto"/>
          </w:tcPr>
          <w:p w14:paraId="12A6B381"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Детская игровая площадка с аквапарком и лабиринтом</w:t>
            </w:r>
          </w:p>
        </w:tc>
        <w:tc>
          <w:tcPr>
            <w:tcW w:w="1083" w:type="dxa"/>
            <w:shd w:val="clear" w:color="auto" w:fill="auto"/>
          </w:tcPr>
          <w:p w14:paraId="204104B4"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400</w:t>
            </w:r>
          </w:p>
        </w:tc>
      </w:tr>
      <w:tr w:rsidR="00E73976" w:rsidRPr="00E73976" w14:paraId="38A0F203" w14:textId="77777777" w:rsidTr="009303D2">
        <w:tc>
          <w:tcPr>
            <w:tcW w:w="2166" w:type="dxa"/>
            <w:shd w:val="clear" w:color="auto" w:fill="auto"/>
          </w:tcPr>
          <w:p w14:paraId="2B1716B6" w14:textId="6BB0FD42"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ИП Филиппов Егор Анатольевич</w:t>
            </w:r>
          </w:p>
        </w:tc>
        <w:tc>
          <w:tcPr>
            <w:tcW w:w="2467" w:type="dxa"/>
            <w:shd w:val="clear" w:color="auto" w:fill="auto"/>
          </w:tcPr>
          <w:p w14:paraId="2FCF0395"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п. Железнодорожный</w:t>
            </w:r>
          </w:p>
        </w:tc>
        <w:tc>
          <w:tcPr>
            <w:tcW w:w="3629" w:type="dxa"/>
            <w:shd w:val="clear" w:color="auto" w:fill="auto"/>
          </w:tcPr>
          <w:p w14:paraId="33C93F33"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Повышение эффективности производства способом обновления семенного материала</w:t>
            </w:r>
          </w:p>
        </w:tc>
        <w:tc>
          <w:tcPr>
            <w:tcW w:w="1083" w:type="dxa"/>
            <w:shd w:val="clear" w:color="auto" w:fill="auto"/>
          </w:tcPr>
          <w:p w14:paraId="4A8A59B9"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400</w:t>
            </w:r>
          </w:p>
        </w:tc>
      </w:tr>
      <w:tr w:rsidR="00E73976" w:rsidRPr="00E73976" w14:paraId="56045AAB" w14:textId="77777777" w:rsidTr="009303D2">
        <w:tc>
          <w:tcPr>
            <w:tcW w:w="2166" w:type="dxa"/>
            <w:shd w:val="clear" w:color="auto" w:fill="auto"/>
          </w:tcPr>
          <w:p w14:paraId="117134D6"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ООО «Элита»</w:t>
            </w:r>
          </w:p>
        </w:tc>
        <w:tc>
          <w:tcPr>
            <w:tcW w:w="2467" w:type="dxa"/>
            <w:shd w:val="clear" w:color="auto" w:fill="auto"/>
          </w:tcPr>
          <w:p w14:paraId="3F049DC1"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р.п. Мишелевка</w:t>
            </w:r>
          </w:p>
        </w:tc>
        <w:tc>
          <w:tcPr>
            <w:tcW w:w="3629" w:type="dxa"/>
            <w:shd w:val="clear" w:color="auto" w:fill="auto"/>
          </w:tcPr>
          <w:p w14:paraId="2F24CECE" w14:textId="4666AABD"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Создание многофункционального пространства на территории туристической базы «Сосновый бор»</w:t>
            </w:r>
          </w:p>
        </w:tc>
        <w:tc>
          <w:tcPr>
            <w:tcW w:w="1083" w:type="dxa"/>
            <w:shd w:val="clear" w:color="auto" w:fill="auto"/>
          </w:tcPr>
          <w:p w14:paraId="321E7893"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400</w:t>
            </w:r>
          </w:p>
        </w:tc>
      </w:tr>
      <w:tr w:rsidR="00E73976" w:rsidRPr="00E73976" w14:paraId="0DBEFA02" w14:textId="77777777" w:rsidTr="009303D2">
        <w:tc>
          <w:tcPr>
            <w:tcW w:w="2166" w:type="dxa"/>
            <w:shd w:val="clear" w:color="auto" w:fill="auto"/>
          </w:tcPr>
          <w:p w14:paraId="001745F7"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ИП Баришовец Константин Николаевич</w:t>
            </w:r>
          </w:p>
        </w:tc>
        <w:tc>
          <w:tcPr>
            <w:tcW w:w="2467" w:type="dxa"/>
            <w:shd w:val="clear" w:color="auto" w:fill="auto"/>
          </w:tcPr>
          <w:p w14:paraId="17E3C12A"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с. Большая Елань</w:t>
            </w:r>
          </w:p>
        </w:tc>
        <w:tc>
          <w:tcPr>
            <w:tcW w:w="3629" w:type="dxa"/>
            <w:shd w:val="clear" w:color="auto" w:fill="auto"/>
          </w:tcPr>
          <w:p w14:paraId="17763716"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 xml:space="preserve">Производство столярных изделий, используемых в ландшафтном дизайне </w:t>
            </w:r>
          </w:p>
        </w:tc>
        <w:tc>
          <w:tcPr>
            <w:tcW w:w="1083" w:type="dxa"/>
            <w:shd w:val="clear" w:color="auto" w:fill="auto"/>
          </w:tcPr>
          <w:p w14:paraId="2D2C0B6C"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400</w:t>
            </w:r>
          </w:p>
        </w:tc>
      </w:tr>
      <w:tr w:rsidR="00E73976" w:rsidRPr="00E73976" w14:paraId="16669B38" w14:textId="77777777" w:rsidTr="009303D2">
        <w:tc>
          <w:tcPr>
            <w:tcW w:w="2166" w:type="dxa"/>
            <w:shd w:val="clear" w:color="auto" w:fill="auto"/>
          </w:tcPr>
          <w:p w14:paraId="7289E2D5"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ФЛ, плательщик НПД Кривель Алексей Михайлович</w:t>
            </w:r>
          </w:p>
        </w:tc>
        <w:tc>
          <w:tcPr>
            <w:tcW w:w="2467" w:type="dxa"/>
            <w:shd w:val="clear" w:color="auto" w:fill="auto"/>
          </w:tcPr>
          <w:p w14:paraId="2ED009DA"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р.п. Мишелевка</w:t>
            </w:r>
          </w:p>
        </w:tc>
        <w:tc>
          <w:tcPr>
            <w:tcW w:w="3629" w:type="dxa"/>
            <w:shd w:val="clear" w:color="auto" w:fill="auto"/>
          </w:tcPr>
          <w:p w14:paraId="7E16CF6D"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Сити-ферма по производству свежей органической зелени</w:t>
            </w:r>
          </w:p>
        </w:tc>
        <w:tc>
          <w:tcPr>
            <w:tcW w:w="1083" w:type="dxa"/>
            <w:shd w:val="clear" w:color="auto" w:fill="auto"/>
          </w:tcPr>
          <w:p w14:paraId="4C2083A1"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400</w:t>
            </w:r>
          </w:p>
        </w:tc>
      </w:tr>
      <w:tr w:rsidR="00E73976" w:rsidRPr="00E73976" w14:paraId="4B231950" w14:textId="77777777" w:rsidTr="009303D2">
        <w:tc>
          <w:tcPr>
            <w:tcW w:w="2166" w:type="dxa"/>
            <w:shd w:val="clear" w:color="auto" w:fill="auto"/>
          </w:tcPr>
          <w:p w14:paraId="795D841D"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Итого:</w:t>
            </w:r>
          </w:p>
        </w:tc>
        <w:tc>
          <w:tcPr>
            <w:tcW w:w="2467" w:type="dxa"/>
            <w:shd w:val="clear" w:color="auto" w:fill="auto"/>
          </w:tcPr>
          <w:p w14:paraId="13A24566"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p>
        </w:tc>
        <w:tc>
          <w:tcPr>
            <w:tcW w:w="3629" w:type="dxa"/>
            <w:shd w:val="clear" w:color="auto" w:fill="auto"/>
          </w:tcPr>
          <w:p w14:paraId="534D0D14"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p>
        </w:tc>
        <w:tc>
          <w:tcPr>
            <w:tcW w:w="1083" w:type="dxa"/>
            <w:shd w:val="clear" w:color="auto" w:fill="auto"/>
          </w:tcPr>
          <w:p w14:paraId="4DFBACDB" w14:textId="77777777" w:rsidR="00E73976" w:rsidRPr="00E73976" w:rsidRDefault="00E73976" w:rsidP="00E73976">
            <w:pPr>
              <w:spacing w:after="0" w:line="240" w:lineRule="auto"/>
              <w:jc w:val="both"/>
              <w:rPr>
                <w:rFonts w:ascii="Times New Roman" w:eastAsia="Times New Roman" w:hAnsi="Times New Roman" w:cs="Times New Roman"/>
                <w:sz w:val="24"/>
                <w:szCs w:val="24"/>
              </w:rPr>
            </w:pPr>
            <w:r w:rsidRPr="00E73976">
              <w:rPr>
                <w:rFonts w:ascii="Times New Roman" w:eastAsia="Times New Roman" w:hAnsi="Times New Roman" w:cs="Times New Roman"/>
                <w:sz w:val="24"/>
                <w:szCs w:val="24"/>
              </w:rPr>
              <w:t>2000</w:t>
            </w:r>
          </w:p>
        </w:tc>
      </w:tr>
    </w:tbl>
    <w:p w14:paraId="1C8EDE0B" w14:textId="77777777" w:rsidR="00E73976" w:rsidRPr="00E73976" w:rsidRDefault="00E73976" w:rsidP="00E73976">
      <w:pPr>
        <w:spacing w:after="0" w:line="240" w:lineRule="auto"/>
        <w:ind w:firstLine="708"/>
        <w:jc w:val="both"/>
        <w:rPr>
          <w:rFonts w:ascii="Times New Roman" w:eastAsia="Times New Roman" w:hAnsi="Times New Roman" w:cs="Times New Roman"/>
          <w:sz w:val="28"/>
          <w:szCs w:val="28"/>
        </w:rPr>
      </w:pPr>
    </w:p>
    <w:p w14:paraId="2FE90684" w14:textId="48192D85"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Финансирование мероприятия составило 2000</w:t>
      </w:r>
      <w:r w:rsidR="00811921">
        <w:rPr>
          <w:rFonts w:ascii="Times New Roman" w:eastAsia="Times New Roman" w:hAnsi="Times New Roman" w:cs="Times New Roman"/>
          <w:sz w:val="28"/>
          <w:szCs w:val="28"/>
        </w:rPr>
        <w:t xml:space="preserve"> </w:t>
      </w:r>
      <w:r w:rsidRPr="00E73976">
        <w:rPr>
          <w:rFonts w:ascii="Times New Roman" w:eastAsia="Times New Roman" w:hAnsi="Times New Roman" w:cs="Times New Roman"/>
          <w:sz w:val="28"/>
          <w:szCs w:val="28"/>
        </w:rPr>
        <w:t xml:space="preserve">тыс. руб.  </w:t>
      </w:r>
    </w:p>
    <w:p w14:paraId="19ABCA7A" w14:textId="77777777" w:rsidR="00E73976" w:rsidRPr="00E73976" w:rsidRDefault="00E73976" w:rsidP="00811921">
      <w:pPr>
        <w:spacing w:after="0" w:line="240" w:lineRule="auto"/>
        <w:ind w:firstLine="709"/>
        <w:jc w:val="both"/>
        <w:rPr>
          <w:rFonts w:ascii="Times New Roman" w:eastAsia="Times New Roman" w:hAnsi="Times New Roman" w:cs="Times New Roman"/>
          <w:color w:val="000000"/>
          <w:sz w:val="28"/>
          <w:szCs w:val="28"/>
          <w:bdr w:val="none" w:sz="0" w:space="0" w:color="auto" w:frame="1"/>
        </w:rPr>
      </w:pPr>
      <w:r w:rsidRPr="00E73976">
        <w:rPr>
          <w:rFonts w:ascii="Times New Roman" w:eastAsia="Times New Roman" w:hAnsi="Times New Roman" w:cs="Times New Roman"/>
          <w:color w:val="000000"/>
          <w:sz w:val="28"/>
          <w:szCs w:val="28"/>
          <w:bdr w:val="none" w:sz="0" w:space="0" w:color="auto" w:frame="1"/>
        </w:rPr>
        <w:t>На сегодняшний день получатели субсидии предоставили информацию о расходовании средств в соответствии с заявленными целями, проекты находятся в процессе реализации. В течении 1 календарного года с момента получения субсидии ежеквартально проводится мониторинг исполнения обязательств получателей поддержки (в части сохранения и создания рабочих мест, уплаты налоговых платежей, фактического осуществления деятельности, и целевого использования выделенных средств поддержки).</w:t>
      </w:r>
    </w:p>
    <w:p w14:paraId="6E835999" w14:textId="5183CBE9"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 течение года совместно с органами социальной защиты проводилась работа по рассмотрению и согласованию бизнес</w:t>
      </w:r>
      <w:r w:rsidR="00D93418">
        <w:rPr>
          <w:rFonts w:ascii="Times New Roman" w:eastAsia="Times New Roman" w:hAnsi="Times New Roman" w:cs="Times New Roman"/>
          <w:sz w:val="28"/>
          <w:szCs w:val="28"/>
        </w:rPr>
        <w:t>-</w:t>
      </w:r>
      <w:r w:rsidRPr="00E73976">
        <w:rPr>
          <w:rFonts w:ascii="Times New Roman" w:eastAsia="Times New Roman" w:hAnsi="Times New Roman" w:cs="Times New Roman"/>
          <w:sz w:val="28"/>
          <w:szCs w:val="28"/>
        </w:rPr>
        <w:t xml:space="preserve">планов физических лиц, </w:t>
      </w:r>
      <w:r w:rsidRPr="00E73976">
        <w:rPr>
          <w:rFonts w:ascii="Times New Roman" w:eastAsia="Times New Roman" w:hAnsi="Times New Roman" w:cs="Times New Roman"/>
          <w:sz w:val="28"/>
          <w:szCs w:val="28"/>
        </w:rPr>
        <w:lastRenderedPageBreak/>
        <w:t>заинтересованных в получении поддержки. В результате было заключено 43 социальных контрактов по направлениям – ведение ЛПХ, осуществление предпринимательской деятельности с гражданами, проживающими на территории Усольского района.</w:t>
      </w:r>
    </w:p>
    <w:p w14:paraId="40113406"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 целях поддержки субъектов малого и среднего предпринимательства в 2025 году было проведено заседание координационного Совета по развитию малого и среднего предпринимательства.</w:t>
      </w:r>
    </w:p>
    <w:p w14:paraId="6F05A451"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На заседании Совета 16 декабря 2025 года бизнес-сообществу был представлен инвестиционный профиль Усольского района, а также рассмотрены вопросы: </w:t>
      </w:r>
    </w:p>
    <w:p w14:paraId="467DA4F9"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-изменения в налоговом законодательстве (НДФЛ, специальные режимы);</w:t>
      </w:r>
    </w:p>
    <w:p w14:paraId="5D2EAD83"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w:t>
      </w:r>
      <w:r w:rsidRPr="00E73976">
        <w:rPr>
          <w:rFonts w:ascii="Times New Roman" w:eastAsia="Times New Roman" w:hAnsi="Times New Roman" w:cs="Times New Roman"/>
          <w:sz w:val="24"/>
          <w:szCs w:val="24"/>
        </w:rPr>
        <w:t xml:space="preserve"> </w:t>
      </w:r>
      <w:r w:rsidRPr="00E73976">
        <w:rPr>
          <w:rFonts w:ascii="Times New Roman" w:eastAsia="Times New Roman" w:hAnsi="Times New Roman" w:cs="Times New Roman"/>
          <w:sz w:val="28"/>
          <w:szCs w:val="28"/>
        </w:rPr>
        <w:t>Информация о проведении мероприятий в сфере потребительского рынка;</w:t>
      </w:r>
    </w:p>
    <w:p w14:paraId="62C35840"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 xml:space="preserve">С целью обсуждения вопросов и координации деятельности в сфере потребительского рынка в 2025 году проведено заседание межведомственной комиссии по вопросам потребительского рынка. В работе комиссии принимали участие контролирующие органы. </w:t>
      </w:r>
    </w:p>
    <w:p w14:paraId="7B1D6B09"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 xml:space="preserve">С целью предоставления мест для размещения НТО на сайте администрации регулярно размещались извещения о наличии свободных мест в схеме. </w:t>
      </w:r>
    </w:p>
    <w:p w14:paraId="32A025AA"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На официальном сайте администрации Усольского муниципального района регулярно размещались информационные материалы по вопросам защиты прав потребителей.</w:t>
      </w:r>
    </w:p>
    <w:p w14:paraId="44D1CC17"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 xml:space="preserve">В целях повышения качества и культуры обслуживания населения в соответствии с региональной программой по защите прав потребителей в Иркутской области приняли участие в проведении месячников: </w:t>
      </w:r>
    </w:p>
    <w:p w14:paraId="3F8F6652"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-качества и безопасности овощей и фруктов;</w:t>
      </w:r>
    </w:p>
    <w:p w14:paraId="7B553B11"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-качества и безопасности мяса и иной продукции животного происхождения;</w:t>
      </w:r>
    </w:p>
    <w:p w14:paraId="0FC7EEDE"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-защиты прав потребителей;</w:t>
      </w:r>
    </w:p>
    <w:p w14:paraId="04237F83" w14:textId="77777777"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-качества и безопасности пиротехнической продукции.</w:t>
      </w:r>
    </w:p>
    <w:p w14:paraId="60DF754B" w14:textId="77777777" w:rsidR="00E73976" w:rsidRPr="00E73976" w:rsidRDefault="00E73976" w:rsidP="00811921">
      <w:pPr>
        <w:spacing w:after="0" w:line="240" w:lineRule="auto"/>
        <w:ind w:firstLine="708"/>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 целях создания праздничного облика населенных пунктов Усольского районного муниципального образования в преддверии новогодних праздников, проведен районный конкурс на лучшее оформление предприятий потребительского рынка</w:t>
      </w:r>
      <w:r w:rsidRPr="00E73976">
        <w:rPr>
          <w:rFonts w:ascii="Times New Roman" w:eastAsia="Times New Roman" w:hAnsi="Times New Roman" w:cs="Times New Roman"/>
          <w:sz w:val="24"/>
          <w:szCs w:val="28"/>
        </w:rPr>
        <w:t xml:space="preserve"> </w:t>
      </w:r>
      <w:r w:rsidRPr="00E73976">
        <w:rPr>
          <w:rFonts w:ascii="Times New Roman" w:eastAsia="Times New Roman" w:hAnsi="Times New Roman" w:cs="Times New Roman"/>
          <w:sz w:val="28"/>
          <w:szCs w:val="28"/>
        </w:rPr>
        <w:t>к Новому 2026 году. В конкурсе приняло участие 24 предприятий сферы потребительского рынка. Победители районного конкурса награждены дипломами и подарочными сертификатами.</w:t>
      </w:r>
    </w:p>
    <w:p w14:paraId="1853446F" w14:textId="1ABC9548" w:rsidR="00E73976" w:rsidRPr="00E73976" w:rsidRDefault="00E73976" w:rsidP="00811921">
      <w:pPr>
        <w:tabs>
          <w:tab w:val="left" w:pos="0"/>
        </w:tabs>
        <w:spacing w:after="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ab/>
        <w:t>В течении года на постоянной основе проводилась работа по информированию физических лиц и субъектов малого и среднего предпринимательства по различным вопросам осуществления предпринимательской деятельности.</w:t>
      </w:r>
    </w:p>
    <w:p w14:paraId="1E30ED35" w14:textId="4FB7A30D" w:rsidR="00E73976" w:rsidRPr="00E73976" w:rsidRDefault="00E73976" w:rsidP="00811921">
      <w:pPr>
        <w:spacing w:before="120" w:after="120" w:line="240" w:lineRule="auto"/>
        <w:jc w:val="center"/>
        <w:rPr>
          <w:rFonts w:ascii="Times New Roman" w:eastAsia="Times New Roman" w:hAnsi="Times New Roman" w:cs="Times New Roman"/>
          <w:sz w:val="28"/>
        </w:rPr>
      </w:pPr>
      <w:r w:rsidRPr="00E73976">
        <w:rPr>
          <w:rFonts w:ascii="Times New Roman" w:eastAsia="Times New Roman" w:hAnsi="Times New Roman" w:cs="Times New Roman"/>
          <w:b/>
          <w:sz w:val="28"/>
        </w:rPr>
        <w:t>Экономическое развитие и стратегическое планирование</w:t>
      </w:r>
    </w:p>
    <w:p w14:paraId="2A8E47A6" w14:textId="5D89FE61" w:rsidR="00E73976" w:rsidRPr="00E73976" w:rsidRDefault="00E73976" w:rsidP="00811921">
      <w:pPr>
        <w:spacing w:after="120" w:line="240" w:lineRule="auto"/>
        <w:ind w:firstLine="709"/>
        <w:jc w:val="center"/>
        <w:rPr>
          <w:rFonts w:ascii="Times New Roman" w:hAnsi="Times New Roman" w:cs="Times New Roman"/>
          <w:sz w:val="28"/>
          <w:szCs w:val="28"/>
        </w:rPr>
      </w:pPr>
      <w:r w:rsidRPr="00E73976">
        <w:rPr>
          <w:rFonts w:ascii="Times New Roman" w:hAnsi="Times New Roman" w:cs="Times New Roman"/>
          <w:b/>
          <w:sz w:val="28"/>
          <w:szCs w:val="28"/>
        </w:rPr>
        <w:t>Стратегическое планирование в 2025 году</w:t>
      </w:r>
    </w:p>
    <w:p w14:paraId="2F5F6899"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lastRenderedPageBreak/>
        <w:t>С целью формирования проекта бюджета Усольского района на 2026-2028 годы своевременно согласно Порядку разработки и корректировки прогнозов социально-экономического развития Усольского района на среднесрочный и долгосрочный периоды подготовлены:</w:t>
      </w:r>
    </w:p>
    <w:p w14:paraId="7A3C7F62"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–прогноз социально-экономического развития Усольского района на 2026-2028 годы – утвержден распоряжением администрации Усольского муниципального района Иркутской области от 07.11.2025г. №267-р.;</w:t>
      </w:r>
    </w:p>
    <w:p w14:paraId="7DEFCF94"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–прогноз социально-экономического развития Усольского района на долгосрочный период до 2034 года – утвержден распоряжением администрации Усольского муниципального района Иркутской области от 13.11.2025г. №275-р.</w:t>
      </w:r>
    </w:p>
    <w:p w14:paraId="73FB6011" w14:textId="77777777" w:rsidR="00E73976" w:rsidRPr="00E73976" w:rsidRDefault="00E73976" w:rsidP="00811921">
      <w:pPr>
        <w:numPr>
          <w:ilvl w:val="12"/>
          <w:numId w:val="0"/>
        </w:numPr>
        <w:suppressAutoHyphens/>
        <w:spacing w:after="0" w:line="240" w:lineRule="auto"/>
        <w:ind w:firstLine="851"/>
        <w:jc w:val="both"/>
        <w:rPr>
          <w:rFonts w:ascii="Times New Roman" w:hAnsi="Times New Roman" w:cs="Times New Roman"/>
          <w:sz w:val="28"/>
          <w:szCs w:val="28"/>
        </w:rPr>
      </w:pPr>
      <w:r w:rsidRPr="00E73976">
        <w:rPr>
          <w:rFonts w:ascii="Times New Roman" w:hAnsi="Times New Roman" w:cs="Times New Roman"/>
          <w:sz w:val="28"/>
          <w:szCs w:val="28"/>
        </w:rPr>
        <w:t>2025 год был:</w:t>
      </w:r>
    </w:p>
    <w:p w14:paraId="0DA15D65" w14:textId="77777777" w:rsidR="00E73976" w:rsidRPr="00E73976" w:rsidRDefault="00E73976" w:rsidP="00811921">
      <w:pPr>
        <w:numPr>
          <w:ilvl w:val="12"/>
          <w:numId w:val="0"/>
        </w:numPr>
        <w:suppressAutoHyphens/>
        <w:spacing w:after="0" w:line="240" w:lineRule="auto"/>
        <w:ind w:firstLine="851"/>
        <w:jc w:val="both"/>
        <w:rPr>
          <w:rFonts w:ascii="Times New Roman" w:hAnsi="Times New Roman" w:cs="Times New Roman"/>
          <w:sz w:val="28"/>
          <w:szCs w:val="28"/>
        </w:rPr>
      </w:pPr>
      <w:r w:rsidRPr="00E73976">
        <w:rPr>
          <w:rFonts w:ascii="Times New Roman" w:hAnsi="Times New Roman" w:cs="Times New Roman"/>
          <w:b/>
          <w:bCs/>
          <w:sz w:val="28"/>
          <w:szCs w:val="28"/>
        </w:rPr>
        <w:t>-</w:t>
      </w:r>
      <w:r w:rsidRPr="00E73976">
        <w:rPr>
          <w:rFonts w:ascii="Times New Roman" w:hAnsi="Times New Roman" w:cs="Times New Roman"/>
          <w:bCs/>
          <w:sz w:val="28"/>
          <w:szCs w:val="28"/>
        </w:rPr>
        <w:t>первым годом II этапа</w:t>
      </w:r>
      <w:r w:rsidRPr="00E73976">
        <w:rPr>
          <w:rFonts w:ascii="Times New Roman" w:hAnsi="Times New Roman" w:cs="Times New Roman"/>
          <w:sz w:val="28"/>
          <w:szCs w:val="28"/>
        </w:rPr>
        <w:t xml:space="preserve"> реализации Стратегии (2025-2030гг.);</w:t>
      </w:r>
    </w:p>
    <w:p w14:paraId="0288B0DB" w14:textId="77777777" w:rsidR="00E73976" w:rsidRPr="00E73976" w:rsidRDefault="00E73976" w:rsidP="00811921">
      <w:pPr>
        <w:numPr>
          <w:ilvl w:val="12"/>
          <w:numId w:val="0"/>
        </w:numPr>
        <w:suppressAutoHyphens/>
        <w:spacing w:after="0" w:line="240" w:lineRule="auto"/>
        <w:ind w:firstLine="851"/>
        <w:jc w:val="both"/>
        <w:rPr>
          <w:rFonts w:ascii="Times New Roman" w:hAnsi="Times New Roman" w:cs="Times New Roman"/>
          <w:sz w:val="28"/>
          <w:szCs w:val="28"/>
        </w:rPr>
      </w:pPr>
      <w:r w:rsidRPr="00E73976">
        <w:rPr>
          <w:rFonts w:ascii="Times New Roman" w:hAnsi="Times New Roman" w:cs="Times New Roman"/>
          <w:sz w:val="28"/>
          <w:szCs w:val="28"/>
        </w:rPr>
        <w:t>-первым годом реализации нового комплекса муниципальных программ, сформированных с учетом процессного подхода на период 2025-2030 гг.;</w:t>
      </w:r>
    </w:p>
    <w:p w14:paraId="50F567C5" w14:textId="77777777" w:rsidR="00E73976" w:rsidRPr="00E73976" w:rsidRDefault="00E73976" w:rsidP="00811921">
      <w:pPr>
        <w:numPr>
          <w:ilvl w:val="12"/>
          <w:numId w:val="0"/>
        </w:numPr>
        <w:suppressAutoHyphens/>
        <w:spacing w:after="0" w:line="240" w:lineRule="auto"/>
        <w:ind w:firstLine="851"/>
        <w:jc w:val="both"/>
        <w:rPr>
          <w:rFonts w:ascii="Times New Roman" w:hAnsi="Times New Roman" w:cs="Times New Roman"/>
          <w:sz w:val="28"/>
          <w:szCs w:val="28"/>
        </w:rPr>
      </w:pPr>
      <w:r w:rsidRPr="00E73976">
        <w:rPr>
          <w:rFonts w:ascii="Times New Roman" w:hAnsi="Times New Roman" w:cs="Times New Roman"/>
          <w:sz w:val="28"/>
          <w:szCs w:val="28"/>
        </w:rPr>
        <w:t>- годом, в который были внесены очередные изменения в Стратегию (октябрь 2025 г.), актуализировавшие ряд целевых показателей и задач с учетом современных экономических условий и нового Федерального закона №33-ФЗ.</w:t>
      </w:r>
    </w:p>
    <w:p w14:paraId="719AE2D5"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В ходе мониторинга реализации Стратегии и Плана было выявлено, что степень достижения основной стратегической цели Стратегии через исполнение мероприятий по итогам 2025 года составила 94,4% и из 126 мероприятий Плана за 2025 год, по которым определено 125 показателей, достигнуты значения по 89, процент исполнения – 71,2%.</w:t>
      </w:r>
    </w:p>
    <w:p w14:paraId="5DFCF64B"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В соответствии с Порядком принятия решений о разработке, формировании, утверждении, реализации и оценки эффективности реализации муниципальных программ Усольского района (далее – Порядок) на основе годовых отчетов о ходе реализации муниципальных программ Усольского района в 2025 году был проведен внешний мониторинг 12 муниципальных программ, по результатам которого ответственным исполнителям рекомендовано совместно с соисполнителями и участниками продолжить реализацию муниципальных программ в очередном финансовом году с учетом замечаний и предложений, и своевременно сформирован сводный годовой доклад о ходе реализации и оценке эффективности муниципальных программ за 2024 год. Неэффективных муниципальных программ не выявлено. 2024 год был последним годом реализации муниципальных программ, утвержденных на период на период 2020-2026гг. Согласно пункту 6.13 Порядка действие муниципальной программы может быть прекращено в случае принятия другой муниципальной программы, поглощающей полностью или частично первоначальную муниципальную программу по целям и задачам.</w:t>
      </w:r>
    </w:p>
    <w:p w14:paraId="21AE6E0A" w14:textId="11F0AC4D"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Так на период 2025-2030 годы было принято 10 новых муниципальных программ в соответствии с перечнем муниципальных программ Усольского муниципального района Иркутской области, утвержденным постановлением </w:t>
      </w:r>
      <w:r w:rsidRPr="00E73976">
        <w:rPr>
          <w:rFonts w:ascii="Times New Roman" w:hAnsi="Times New Roman" w:cs="Times New Roman"/>
          <w:sz w:val="28"/>
          <w:szCs w:val="28"/>
        </w:rPr>
        <w:lastRenderedPageBreak/>
        <w:t>администрации Усольского муниципального района Иркутской области от 28.08.2024г. №399.</w:t>
      </w:r>
    </w:p>
    <w:p w14:paraId="59658145" w14:textId="590ED060" w:rsidR="00E73976" w:rsidRPr="00E73976" w:rsidRDefault="00E73976" w:rsidP="00811921">
      <w:pPr>
        <w:spacing w:before="120" w:after="120" w:line="240" w:lineRule="auto"/>
        <w:ind w:firstLine="709"/>
        <w:jc w:val="center"/>
        <w:rPr>
          <w:rFonts w:ascii="Times New Roman" w:hAnsi="Times New Roman" w:cs="Times New Roman"/>
          <w:sz w:val="28"/>
          <w:szCs w:val="28"/>
        </w:rPr>
      </w:pPr>
      <w:r w:rsidRPr="00E73976">
        <w:rPr>
          <w:rFonts w:ascii="Times New Roman" w:hAnsi="Times New Roman" w:cs="Times New Roman"/>
          <w:b/>
          <w:sz w:val="28"/>
          <w:szCs w:val="28"/>
        </w:rPr>
        <w:t>Инициативное бюджетирование в 2025 году</w:t>
      </w:r>
    </w:p>
    <w:p w14:paraId="261D1267"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В 2025 году на территории Усольского района была продолжена практика использования инструментов инициативного бюджетирования.</w:t>
      </w:r>
    </w:p>
    <w:p w14:paraId="4457C732"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За счет средств областного бюджета в рамках регионального конкурса было реализовано 12 инициативных проектов на общую сумму 17 510, 91тыс. руб., в том числе </w:t>
      </w:r>
    </w:p>
    <w:p w14:paraId="76819178"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областной бюджет – 15 300,09 тыс. руб.</w:t>
      </w:r>
    </w:p>
    <w:p w14:paraId="63B68D4C"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бюджет района – 449,72 тыс. руб.</w:t>
      </w:r>
    </w:p>
    <w:p w14:paraId="6D577B3E"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 инициативные платежи – 1 761,09 тыс. руб. </w:t>
      </w:r>
    </w:p>
    <w:p w14:paraId="501FE32C"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За счет средств бюджета Усольского муниципального района Иркутской области в рамках районного конкурса было реализовано 12 инициативных проектов на общую сумму 5 479,83 тыс. руб., в том числе </w:t>
      </w:r>
    </w:p>
    <w:p w14:paraId="725AED51"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бюджет района – 5000,00 тыс. руб.</w:t>
      </w:r>
    </w:p>
    <w:p w14:paraId="254F3091"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инициативные платежи – 479,83 тыс. руб.</w:t>
      </w:r>
    </w:p>
    <w:p w14:paraId="6A06F321"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Лидирующими приоритетными направлениями инициативных проектов стали: организация материально-технического обеспечения муниципальных учреждений социальной сферы, проведение ремонта автомобильных дорог местного значения, благоустройство территорий и устройство уличного освещения.</w:t>
      </w:r>
    </w:p>
    <w:p w14:paraId="27AA2BA1"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В 2025 году в рамках </w:t>
      </w:r>
      <w:r w:rsidRPr="00E73976">
        <w:rPr>
          <w:rFonts w:ascii="Times New Roman" w:hAnsi="Times New Roman" w:cs="Times New Roman"/>
          <w:b/>
          <w:sz w:val="28"/>
          <w:szCs w:val="28"/>
        </w:rPr>
        <w:t>областного конкурса</w:t>
      </w:r>
      <w:r w:rsidRPr="00E73976">
        <w:rPr>
          <w:rFonts w:ascii="Times New Roman" w:hAnsi="Times New Roman" w:cs="Times New Roman"/>
          <w:sz w:val="28"/>
          <w:szCs w:val="28"/>
        </w:rPr>
        <w:t xml:space="preserve"> в муниципальную конкурсную комиссию поступило 27 инициативных проектов, которые по решению муниципальной комиссии было выбрано 15 проектов для участия в региональном конкурсном отборе. </w:t>
      </w:r>
    </w:p>
    <w:p w14:paraId="465895E1"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Таким образом, в 2026 году будет реализовано 12 инициативных проектов, ставших победителями областного конкурсного отбора на общую сумму 16 940,33 тыс. руб., в том числе </w:t>
      </w:r>
    </w:p>
    <w:p w14:paraId="4F7AC323"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областной бюджет – 15 156,12 тыс. руб.</w:t>
      </w:r>
    </w:p>
    <w:p w14:paraId="339CECDC"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бюджет района – 79,25 тыс. руб.</w:t>
      </w:r>
    </w:p>
    <w:p w14:paraId="263770EA"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 инициативные платежи – 1 704,96 тыс. руб. </w:t>
      </w:r>
    </w:p>
    <w:p w14:paraId="16B39214" w14:textId="699411D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Лидирующими приоритетными направлениями инициативных проектов стали: организация материально-технического обеспечения муниципальных учреждений социальной сферы (образование, культура, физическая культура и спорт), проведение ремонта автомобильных дорог местного значения, благоустройство территорий.</w:t>
      </w:r>
    </w:p>
    <w:p w14:paraId="17B49AD6" w14:textId="707D43BD" w:rsidR="00E73976" w:rsidRPr="00E73976" w:rsidRDefault="00E73976" w:rsidP="00811921">
      <w:pPr>
        <w:spacing w:before="120" w:after="120" w:line="240" w:lineRule="auto"/>
        <w:jc w:val="center"/>
        <w:rPr>
          <w:rFonts w:ascii="Times New Roman" w:hAnsi="Times New Roman" w:cs="Times New Roman"/>
          <w:b/>
          <w:sz w:val="28"/>
          <w:szCs w:val="28"/>
        </w:rPr>
      </w:pPr>
      <w:r w:rsidRPr="00E73976">
        <w:rPr>
          <w:rFonts w:ascii="Times New Roman" w:hAnsi="Times New Roman" w:cs="Times New Roman"/>
          <w:b/>
          <w:sz w:val="28"/>
          <w:szCs w:val="28"/>
        </w:rPr>
        <w:t>Муниципальные услуги и муниципальный контроль</w:t>
      </w:r>
    </w:p>
    <w:p w14:paraId="06A4C78F"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Комитетом обеспечена организация работы и контроль подготовки документов по предоставлению муниципальных услуг. На 1 января 2026 года перечень муниципальных услуг, предоставляемых органами администрации Усольского района, насчитывает 37 позиций (из них в эл виде 33).</w:t>
      </w:r>
    </w:p>
    <w:p w14:paraId="7A886BD3"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В отчетном периоде проведена организационная работа по актуализации и разработке административных регламентов. Комитетом осуществлена </w:t>
      </w:r>
      <w:r w:rsidRPr="00E73976">
        <w:rPr>
          <w:rFonts w:ascii="Times New Roman" w:hAnsi="Times New Roman" w:cs="Times New Roman"/>
          <w:sz w:val="28"/>
          <w:szCs w:val="28"/>
        </w:rPr>
        <w:lastRenderedPageBreak/>
        <w:t>экспертиза проектов регламентов, а также нормативных правовых актов о внесении изменений в действующие регламенты, по результатам которой выдано 3 экспертных заключения. Осуществлялась разработка цифровых административных регламентов в федеральной государственной информационной системе «Федеральный реестр государственных и муниципальных услуг (функций)».</w:t>
      </w:r>
    </w:p>
    <w:p w14:paraId="5E9D644D"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 xml:space="preserve">Разработано и принято постановление администрации «Об утверждении особенностей разработки, согласования, проведения экспертизы и утверждения административных регламентов предоставления муниципальных услуг администрацией Усольского муниципального района Иркутской области в 2026 году, в том числе без использования федеральной государственной информационной системы «Федеральный реестр государственных и муниципальных услуг (функций)» на 2026 год. </w:t>
      </w:r>
    </w:p>
    <w:p w14:paraId="571DD87B"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По итогам мониторинга качества предоставления услуг, проведенного в сентябре 2025 года, установлен высокий уровень качества. Показатель удовлетворенности населения составил 100%, отклонений от установленных стандартов не зафиксировано.</w:t>
      </w:r>
    </w:p>
    <w:p w14:paraId="2F06BFDA"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Обеспечен ежемесячный сбор отчетов по форме 1-ГМУ от органов администрации района и своевременное внесение данных в ГАС «Управление».</w:t>
      </w:r>
    </w:p>
    <w:p w14:paraId="30FAC784" w14:textId="77777777"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В рамках реализации регионального проекта «Цифровое государственное управление» осуществлялся ежемесячный сбор информации о доле обращений по массовым социально значимым услугам (МСЗУ) в электронном виде. Консолидированные данные своевременно направлялись в Министерство цифрового развития и связи Иркутской области. По итогам 2025 года количество предоставленных МСЗУ составило 5 171 заявлений, доля обращений в электронном виде – 34,3% при плановом значении 51%.</w:t>
      </w:r>
    </w:p>
    <w:p w14:paraId="1FC4EB12" w14:textId="48327BFE" w:rsidR="00E73976" w:rsidRPr="00E73976" w:rsidRDefault="00E73976" w:rsidP="00811921">
      <w:pPr>
        <w:spacing w:after="0" w:line="240" w:lineRule="auto"/>
        <w:ind w:firstLine="709"/>
        <w:jc w:val="both"/>
        <w:rPr>
          <w:rFonts w:ascii="Times New Roman" w:hAnsi="Times New Roman" w:cs="Times New Roman"/>
          <w:sz w:val="28"/>
          <w:szCs w:val="28"/>
        </w:rPr>
      </w:pPr>
      <w:r w:rsidRPr="00E73976">
        <w:rPr>
          <w:rFonts w:ascii="Times New Roman" w:hAnsi="Times New Roman" w:cs="Times New Roman"/>
          <w:sz w:val="28"/>
          <w:szCs w:val="28"/>
        </w:rPr>
        <w:t>С целью достижения целевого показателя доли обращений в электронном виде через ЕПГУ (не менее 50%) на официальных ресурсах администрации района и поселений размещалась информация о возможностях получения услуг в электронном формате.</w:t>
      </w:r>
    </w:p>
    <w:p w14:paraId="317A3EE7" w14:textId="4961665F" w:rsidR="00E73976" w:rsidRPr="00E73976" w:rsidRDefault="00E73976" w:rsidP="00811921">
      <w:pPr>
        <w:spacing w:after="0" w:line="240" w:lineRule="auto"/>
        <w:ind w:firstLine="709"/>
        <w:jc w:val="both"/>
        <w:rPr>
          <w:rFonts w:ascii="Times New Roman" w:eastAsia="Times New Roman" w:hAnsi="Times New Roman" w:cs="Times New Roman"/>
          <w:sz w:val="28"/>
        </w:rPr>
      </w:pPr>
      <w:r w:rsidRPr="00E73976">
        <w:rPr>
          <w:rFonts w:ascii="Times New Roman" w:hAnsi="Times New Roman" w:cs="Times New Roman"/>
          <w:sz w:val="28"/>
          <w:szCs w:val="28"/>
        </w:rPr>
        <w:t>Кроме того, Комитетом осуществлялась организация и координация деятельности органов администрации района и органов местного самоуправления поселений в части реализации Федерального закона от 31.07.2020 № 248-ФЗ «О государственном контроле (надзоре) и муниципальном контроле в Российской Федерации».</w:t>
      </w:r>
    </w:p>
    <w:p w14:paraId="605A3E17" w14:textId="38A1300A" w:rsidR="00E73976" w:rsidRPr="00E73976" w:rsidRDefault="00E73976" w:rsidP="00811921">
      <w:pPr>
        <w:spacing w:before="120" w:after="120" w:line="240" w:lineRule="auto"/>
        <w:ind w:firstLine="709"/>
        <w:jc w:val="center"/>
        <w:rPr>
          <w:rFonts w:ascii="Times New Roman" w:eastAsia="Times New Roman" w:hAnsi="Times New Roman" w:cs="Times New Roman"/>
          <w:sz w:val="28"/>
        </w:rPr>
      </w:pPr>
      <w:r w:rsidRPr="00E73976">
        <w:rPr>
          <w:rFonts w:ascii="Times New Roman" w:eastAsia="Times New Roman" w:hAnsi="Times New Roman" w:cs="Times New Roman"/>
          <w:b/>
          <w:sz w:val="28"/>
        </w:rPr>
        <w:t>Трудовые отношения и исполнение государственных полномочий в сфере труда</w:t>
      </w:r>
    </w:p>
    <w:p w14:paraId="010CD485" w14:textId="77777777" w:rsidR="00E73976" w:rsidRPr="00E73976" w:rsidRDefault="00E73976" w:rsidP="00811921">
      <w:pPr>
        <w:spacing w:after="0" w:line="240" w:lineRule="auto"/>
        <w:ind w:firstLine="708"/>
        <w:jc w:val="both"/>
        <w:rPr>
          <w:rFonts w:ascii="Times New Roman" w:hAnsi="Times New Roman"/>
          <w:sz w:val="28"/>
          <w:szCs w:val="28"/>
        </w:rPr>
      </w:pPr>
      <w:r w:rsidRPr="00E73976">
        <w:rPr>
          <w:rFonts w:ascii="Times New Roman" w:hAnsi="Times New Roman"/>
          <w:sz w:val="28"/>
          <w:szCs w:val="28"/>
        </w:rPr>
        <w:t>Подготовлен баланс трудовых ресурсов и занятости населения на 01.01.2025г. Численность трудовых ресурсов составляет 25 316 человек, трудоспособное население в трудоспособном возрасте составляет 22 669 человек. Среднегодовая численность занятых в экономике составляет 17 202 человек.</w:t>
      </w:r>
    </w:p>
    <w:p w14:paraId="6441B5D3" w14:textId="77777777" w:rsidR="00E73976" w:rsidRPr="00E73976" w:rsidRDefault="00E73976" w:rsidP="00811921">
      <w:pPr>
        <w:spacing w:after="0" w:line="240" w:lineRule="auto"/>
        <w:ind w:firstLine="708"/>
        <w:jc w:val="both"/>
        <w:rPr>
          <w:rFonts w:ascii="Times New Roman" w:hAnsi="Times New Roman"/>
          <w:sz w:val="28"/>
        </w:rPr>
      </w:pPr>
      <w:r w:rsidRPr="00E73976">
        <w:rPr>
          <w:rFonts w:ascii="Times New Roman" w:hAnsi="Times New Roman"/>
          <w:sz w:val="28"/>
        </w:rPr>
        <w:lastRenderedPageBreak/>
        <w:t>В целях увеличения налогооблагаемой базы по налогу на доходы физических лиц продолжается работа по координации действий комитета по экономике и финансам администрации Усольского района и федеральных служб по борьбе с «теневыми оборотами» в экономике, выявлению и пресечению нелегальной выплаты заработной платы посредством:</w:t>
      </w:r>
    </w:p>
    <w:p w14:paraId="47E952BE" w14:textId="77777777" w:rsidR="00E73976" w:rsidRPr="00E73976" w:rsidRDefault="00E73976" w:rsidP="00811921">
      <w:pPr>
        <w:tabs>
          <w:tab w:val="left" w:pos="1080"/>
        </w:tabs>
        <w:spacing w:after="0" w:line="240" w:lineRule="auto"/>
        <w:jc w:val="both"/>
        <w:rPr>
          <w:rFonts w:ascii="Times New Roman" w:hAnsi="Times New Roman"/>
          <w:sz w:val="28"/>
        </w:rPr>
      </w:pPr>
      <w:r w:rsidRPr="00E73976">
        <w:rPr>
          <w:rFonts w:ascii="Times New Roman" w:hAnsi="Times New Roman"/>
          <w:sz w:val="28"/>
        </w:rPr>
        <w:t>-проведения заседаний рабочей группы Межведомственной комиссии Иркутской области по противодействию нелегальной занятости на территории Усольского района;</w:t>
      </w:r>
    </w:p>
    <w:p w14:paraId="5D182853" w14:textId="77777777" w:rsidR="00E73976" w:rsidRPr="00E73976" w:rsidRDefault="00E73976" w:rsidP="00811921">
      <w:pPr>
        <w:tabs>
          <w:tab w:val="left" w:pos="1080"/>
        </w:tabs>
        <w:spacing w:after="0" w:line="240" w:lineRule="auto"/>
        <w:jc w:val="both"/>
        <w:rPr>
          <w:rFonts w:ascii="Times New Roman" w:hAnsi="Times New Roman"/>
          <w:sz w:val="28"/>
        </w:rPr>
      </w:pPr>
      <w:r w:rsidRPr="00E73976">
        <w:rPr>
          <w:rFonts w:ascii="Times New Roman" w:hAnsi="Times New Roman"/>
          <w:sz w:val="28"/>
        </w:rPr>
        <w:t>-проведения разъяснительной работы в трудовых коллективах организаций о последствиях сокрытия доходов – отсутствию для работников социальных гарантий.</w:t>
      </w:r>
    </w:p>
    <w:p w14:paraId="02CFE82D" w14:textId="77777777" w:rsidR="00E73976" w:rsidRPr="00E73976" w:rsidRDefault="00E73976" w:rsidP="00811921">
      <w:pPr>
        <w:spacing w:after="0" w:line="240" w:lineRule="auto"/>
        <w:ind w:firstLine="708"/>
        <w:jc w:val="both"/>
        <w:rPr>
          <w:rFonts w:ascii="Times New Roman" w:hAnsi="Times New Roman" w:cs="Times New Roman"/>
          <w:sz w:val="28"/>
          <w:szCs w:val="28"/>
        </w:rPr>
      </w:pPr>
      <w:r w:rsidRPr="00E73976">
        <w:rPr>
          <w:rFonts w:ascii="Times New Roman" w:hAnsi="Times New Roman"/>
          <w:sz w:val="28"/>
          <w:szCs w:val="28"/>
        </w:rPr>
        <w:t xml:space="preserve">В рамках работы </w:t>
      </w:r>
      <w:r w:rsidRPr="00E73976">
        <w:rPr>
          <w:rFonts w:ascii="Times New Roman" w:hAnsi="Times New Roman"/>
          <w:sz w:val="28"/>
        </w:rPr>
        <w:t>рабочей группы Межведомственной комиссии Иркутской области по противодействию нелегальной занятости на территории Усольского района</w:t>
      </w:r>
      <w:r w:rsidRPr="00E73976">
        <w:rPr>
          <w:rFonts w:ascii="Times New Roman" w:hAnsi="Times New Roman"/>
          <w:sz w:val="28"/>
          <w:szCs w:val="28"/>
        </w:rPr>
        <w:t xml:space="preserve"> было приглашено 136 хозяйствующих субъектов, з</w:t>
      </w:r>
      <w:r w:rsidRPr="00E73976">
        <w:rPr>
          <w:rFonts w:ascii="Times New Roman" w:hAnsi="Times New Roman" w:cs="Times New Roman"/>
          <w:sz w:val="28"/>
          <w:szCs w:val="28"/>
        </w:rPr>
        <w:t>а истекший период выявлено 4 неформальных трудовых отношений, легализовано 3 человека.</w:t>
      </w:r>
    </w:p>
    <w:p w14:paraId="7D0AA8A9" w14:textId="77777777" w:rsidR="00E73976" w:rsidRPr="00E73976" w:rsidRDefault="00E73976" w:rsidP="00811921">
      <w:pPr>
        <w:spacing w:after="0" w:line="240" w:lineRule="auto"/>
        <w:ind w:firstLine="708"/>
        <w:jc w:val="both"/>
        <w:rPr>
          <w:rFonts w:ascii="Times New Roman" w:hAnsi="Times New Roman"/>
          <w:sz w:val="28"/>
        </w:rPr>
      </w:pPr>
      <w:r w:rsidRPr="00E73976">
        <w:rPr>
          <w:rFonts w:ascii="Times New Roman" w:hAnsi="Times New Roman"/>
          <w:sz w:val="28"/>
          <w:szCs w:val="28"/>
        </w:rPr>
        <w:t>За 2025 год в Усольский филиал ОГКУ КЦ Иркутской области в поиске подходящей работы обратилось 15 человек, относящихся к категории инвалидов. В результате проводимой работы за 2025 год сняты с учета в связи с трудоустройством 14 человек.</w:t>
      </w:r>
    </w:p>
    <w:p w14:paraId="1CF562F2" w14:textId="77777777" w:rsidR="00E73976" w:rsidRPr="00E73976" w:rsidRDefault="00E73976" w:rsidP="00811921">
      <w:pPr>
        <w:spacing w:after="0" w:line="240" w:lineRule="auto"/>
        <w:jc w:val="both"/>
        <w:rPr>
          <w:rFonts w:ascii="Times New Roman" w:hAnsi="Times New Roman"/>
          <w:sz w:val="28"/>
        </w:rPr>
      </w:pPr>
      <w:r w:rsidRPr="00E73976">
        <w:rPr>
          <w:rFonts w:ascii="Times New Roman" w:hAnsi="Times New Roman"/>
          <w:sz w:val="28"/>
        </w:rPr>
        <w:tab/>
      </w:r>
      <w:r w:rsidRPr="00E73976">
        <w:rPr>
          <w:rFonts w:ascii="Times New Roman" w:hAnsi="Times New Roman"/>
          <w:sz w:val="28"/>
          <w:szCs w:val="28"/>
        </w:rPr>
        <w:t>По состоянию на 01.01.2026 работодателями Усольского района выделены и созданы рабочие места для инвалидов в количестве 73 рабочих места, что составляет 100% от плана, сверх квотируемых рабочих мест на предприятиях Усольского района работало 103 человека.</w:t>
      </w:r>
    </w:p>
    <w:p w14:paraId="0CE19896" w14:textId="77777777" w:rsidR="00E73976" w:rsidRPr="00E73976" w:rsidRDefault="00E73976" w:rsidP="00811921">
      <w:pPr>
        <w:spacing w:after="0" w:line="240" w:lineRule="auto"/>
        <w:ind w:firstLine="708"/>
        <w:jc w:val="both"/>
        <w:rPr>
          <w:rFonts w:ascii="Times New Roman" w:hAnsi="Times New Roman"/>
          <w:sz w:val="28"/>
        </w:rPr>
      </w:pPr>
      <w:r w:rsidRPr="00E73976">
        <w:rPr>
          <w:rFonts w:ascii="Times New Roman" w:hAnsi="Times New Roman"/>
          <w:sz w:val="28"/>
          <w:szCs w:val="28"/>
        </w:rPr>
        <w:t>За 2025 год Отделом по вопросам миграции МО МВД России «Усольский» на территории Усольского района впервые поставлено на миграционный учет 175 иностранных граждан, на 01.01.2026г. проживает 90 иностранных граждан, выявлено 88 административных нарушений иностранными гражданами. За 2025 год возбуждено 3 уголовных дела по преступлениям, совершенным иностранными гражданами на территории Усольского района.</w:t>
      </w:r>
    </w:p>
    <w:p w14:paraId="45A76E96" w14:textId="77777777" w:rsidR="00E73976" w:rsidRPr="00E73976" w:rsidRDefault="00E73976" w:rsidP="00811921">
      <w:pPr>
        <w:spacing w:after="0" w:line="240" w:lineRule="auto"/>
        <w:ind w:firstLine="708"/>
        <w:jc w:val="both"/>
        <w:rPr>
          <w:rFonts w:ascii="Times New Roman" w:hAnsi="Times New Roman"/>
          <w:sz w:val="28"/>
          <w:szCs w:val="28"/>
        </w:rPr>
      </w:pPr>
      <w:r w:rsidRPr="00E73976">
        <w:rPr>
          <w:rFonts w:ascii="Times New Roman" w:hAnsi="Times New Roman"/>
          <w:sz w:val="28"/>
          <w:szCs w:val="28"/>
        </w:rPr>
        <w:t>За 2025 год проведено 7 заседание комиссии по оказанию содействия добровольному переселению в Усольский район соотечественников, проживающих за рубежом, на которых рассмотрено 36 анкет участников программы, Усольским филиалом ОГКУ КЦ Иркутской области было предложено 10 вакансий.</w:t>
      </w:r>
    </w:p>
    <w:p w14:paraId="434A3DE5"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В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году в Усольском муниципальном районе Иркутской области проводилась работа по исполнению областных государственных полномочий в сфере труда. </w:t>
      </w:r>
    </w:p>
    <w:p w14:paraId="12354606"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За данный период на предприятиях и в организациях Усольского района зарегистрировано </w:t>
      </w:r>
      <w:r w:rsidRPr="00E73976">
        <w:rPr>
          <w:rFonts w:ascii="Times New Roman" w:hAnsi="Times New Roman" w:cs="Times New Roman"/>
          <w:sz w:val="28"/>
          <w:szCs w:val="28"/>
        </w:rPr>
        <w:t xml:space="preserve">3 </w:t>
      </w:r>
      <w:r w:rsidRPr="00E73976">
        <w:rPr>
          <w:rFonts w:ascii="Times New Roman" w:hAnsi="Times New Roman" w:cs="Times New Roman"/>
          <w:sz w:val="28"/>
          <w:szCs w:val="28"/>
          <w:lang w:val="x-none"/>
        </w:rPr>
        <w:t>несчастных случая (1 смертельный, 2 тяжелых).</w:t>
      </w:r>
    </w:p>
    <w:p w14:paraId="20CC00C4"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По каждому несчастному случаю была создана комиссия по расследованию с участием представителя органа местного самоуправления. В соответствии с действующим законодательством было принято участие в </w:t>
      </w:r>
      <w:r w:rsidRPr="00E73976">
        <w:rPr>
          <w:rFonts w:ascii="Times New Roman" w:hAnsi="Times New Roman" w:cs="Times New Roman"/>
          <w:sz w:val="28"/>
          <w:szCs w:val="28"/>
          <w:lang w:val="x-none"/>
        </w:rPr>
        <w:lastRenderedPageBreak/>
        <w:t xml:space="preserve">работе комиссий по расследованию данных несчастных случаев, произошедших с работниками. </w:t>
      </w:r>
    </w:p>
    <w:p w14:paraId="4D46159A"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По данным Территориального отдела Управления Федеральной службы по надзору в сфере защиты прав потребителей и благополучия человека по Иркутской области в Усольском районе профессиональная заболеваемость не зарегистрирована. </w:t>
      </w:r>
    </w:p>
    <w:p w14:paraId="14B789D8"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Комитетом по экономике и финансам за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 в рамках ведомственного контроля проведена проверка состояния условий и охраны труда в семи учреждениях, из них </w:t>
      </w:r>
      <w:r w:rsidRPr="00E73976">
        <w:rPr>
          <w:rFonts w:ascii="Times New Roman" w:hAnsi="Times New Roman" w:cs="Times New Roman"/>
          <w:sz w:val="28"/>
          <w:szCs w:val="28"/>
        </w:rPr>
        <w:t>3 школы</w:t>
      </w:r>
      <w:r w:rsidRPr="00E73976">
        <w:rPr>
          <w:rFonts w:ascii="Times New Roman" w:hAnsi="Times New Roman" w:cs="Times New Roman"/>
          <w:sz w:val="28"/>
          <w:szCs w:val="28"/>
          <w:lang w:val="x-none"/>
        </w:rPr>
        <w:t xml:space="preserve">, 2 учреждения дошкольного образования, </w:t>
      </w:r>
      <w:r w:rsidRPr="00E73976">
        <w:rPr>
          <w:rFonts w:ascii="Times New Roman" w:hAnsi="Times New Roman" w:cs="Times New Roman"/>
          <w:sz w:val="28"/>
          <w:szCs w:val="28"/>
        </w:rPr>
        <w:t>2</w:t>
      </w:r>
      <w:r w:rsidRPr="00E73976">
        <w:rPr>
          <w:rFonts w:ascii="Times New Roman" w:hAnsi="Times New Roman" w:cs="Times New Roman"/>
          <w:sz w:val="28"/>
          <w:szCs w:val="28"/>
          <w:lang w:val="x-none"/>
        </w:rPr>
        <w:t xml:space="preserve"> учреждени</w:t>
      </w:r>
      <w:r w:rsidRPr="00E73976">
        <w:rPr>
          <w:rFonts w:ascii="Times New Roman" w:hAnsi="Times New Roman" w:cs="Times New Roman"/>
          <w:sz w:val="28"/>
          <w:szCs w:val="28"/>
        </w:rPr>
        <w:t>я</w:t>
      </w:r>
      <w:r w:rsidRPr="00E73976">
        <w:rPr>
          <w:rFonts w:ascii="Times New Roman" w:hAnsi="Times New Roman" w:cs="Times New Roman"/>
          <w:sz w:val="28"/>
          <w:szCs w:val="28"/>
          <w:lang w:val="x-none"/>
        </w:rPr>
        <w:t xml:space="preserve"> дополнительного образования, с общим охватом – 3</w:t>
      </w:r>
      <w:r w:rsidRPr="00E73976">
        <w:rPr>
          <w:rFonts w:ascii="Times New Roman" w:hAnsi="Times New Roman" w:cs="Times New Roman"/>
          <w:sz w:val="28"/>
          <w:szCs w:val="28"/>
        </w:rPr>
        <w:t>99</w:t>
      </w:r>
      <w:r w:rsidRPr="00E73976">
        <w:rPr>
          <w:rFonts w:ascii="Times New Roman" w:hAnsi="Times New Roman" w:cs="Times New Roman"/>
          <w:sz w:val="28"/>
          <w:szCs w:val="28"/>
          <w:lang w:val="x-none"/>
        </w:rPr>
        <w:t>,</w:t>
      </w:r>
      <w:r w:rsidRPr="00E73976">
        <w:rPr>
          <w:rFonts w:ascii="Times New Roman" w:hAnsi="Times New Roman" w:cs="Times New Roman"/>
          <w:sz w:val="28"/>
          <w:szCs w:val="28"/>
        </w:rPr>
        <w:t>13</w:t>
      </w:r>
      <w:r w:rsidRPr="00E73976">
        <w:rPr>
          <w:rFonts w:ascii="Times New Roman" w:hAnsi="Times New Roman" w:cs="Times New Roman"/>
          <w:sz w:val="28"/>
          <w:szCs w:val="28"/>
          <w:lang w:val="x-none"/>
        </w:rPr>
        <w:t xml:space="preserve"> штатных единиц работников.</w:t>
      </w:r>
    </w:p>
    <w:p w14:paraId="602FCF3A"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eastAsia="Calibri" w:hAnsi="Times New Roman" w:cs="Times New Roman"/>
          <w:sz w:val="28"/>
          <w:szCs w:val="28"/>
        </w:rPr>
        <w:t xml:space="preserve">Выявлено </w:t>
      </w:r>
      <w:r w:rsidRPr="00E73976">
        <w:rPr>
          <w:rFonts w:ascii="Times New Roman" w:eastAsia="Calibri" w:hAnsi="Times New Roman" w:cs="Times New Roman"/>
          <w:color w:val="000000"/>
          <w:sz w:val="28"/>
          <w:szCs w:val="28"/>
        </w:rPr>
        <w:t xml:space="preserve">89 </w:t>
      </w:r>
      <w:r w:rsidRPr="00E73976">
        <w:rPr>
          <w:rFonts w:ascii="Times New Roman" w:eastAsia="Calibri" w:hAnsi="Times New Roman" w:cs="Times New Roman"/>
          <w:sz w:val="28"/>
          <w:szCs w:val="28"/>
        </w:rPr>
        <w:t>нарушений соблюдения трудового законодательства и иных нормативных правовых актов, содержащих нормы трудового права.</w:t>
      </w:r>
    </w:p>
    <w:p w14:paraId="252DC0E9"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В части нарушений по охране труда – это несоблюдение требований законодательства при проведении инструктажей по охране труда, обучения и проверки знаний требований охраны труда, при проведении медицинских осмотров, а также в части обеспечения работников средствами индивидуальной защиты. Также некачественное ведение журналов инструктажей или их отсутствие, не полное заполнение карточек выдачи средств индивидуальной защиты или их отсутствие, отсутствие подписей сотрудников при ознакомлении с результатами </w:t>
      </w:r>
      <w:r w:rsidRPr="00E73976">
        <w:rPr>
          <w:rFonts w:ascii="Times New Roman" w:hAnsi="Times New Roman" w:cs="Times New Roman"/>
          <w:sz w:val="28"/>
          <w:szCs w:val="28"/>
        </w:rPr>
        <w:t>специальной оценки условий труда</w:t>
      </w:r>
      <w:r w:rsidRPr="00E73976">
        <w:rPr>
          <w:rFonts w:ascii="Times New Roman" w:hAnsi="Times New Roman" w:cs="Times New Roman"/>
          <w:sz w:val="28"/>
          <w:szCs w:val="28"/>
          <w:lang w:val="x-none"/>
        </w:rPr>
        <w:t xml:space="preserve"> и инструкциями по охране труда для работников по должностям, профессиям и видам работ.</w:t>
      </w:r>
    </w:p>
    <w:p w14:paraId="674E6024"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По информации, представленной работодателями района, за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 специальная оценка условий труда проведена на 5</w:t>
      </w:r>
      <w:r w:rsidRPr="00E73976">
        <w:rPr>
          <w:rFonts w:ascii="Times New Roman" w:hAnsi="Times New Roman" w:cs="Times New Roman"/>
          <w:sz w:val="28"/>
          <w:szCs w:val="28"/>
        </w:rPr>
        <w:t> 465</w:t>
      </w:r>
      <w:r w:rsidRPr="00E73976">
        <w:rPr>
          <w:rFonts w:ascii="Times New Roman" w:hAnsi="Times New Roman" w:cs="Times New Roman"/>
          <w:sz w:val="28"/>
          <w:szCs w:val="28"/>
          <w:lang w:val="x-none"/>
        </w:rPr>
        <w:t xml:space="preserve"> рабочих местах (занято </w:t>
      </w:r>
      <w:r w:rsidRPr="00E73976">
        <w:rPr>
          <w:rFonts w:ascii="Times New Roman" w:hAnsi="Times New Roman" w:cs="Times New Roman"/>
          <w:sz w:val="28"/>
          <w:szCs w:val="28"/>
        </w:rPr>
        <w:t>8798</w:t>
      </w:r>
      <w:r w:rsidRPr="00E73976">
        <w:rPr>
          <w:rFonts w:ascii="Times New Roman" w:hAnsi="Times New Roman" w:cs="Times New Roman"/>
          <w:sz w:val="28"/>
          <w:szCs w:val="28"/>
          <w:lang w:val="x-none"/>
        </w:rPr>
        <w:t xml:space="preserve"> человек). Количество рабочих мест, на которых по результатам СОУТ установлены оптимальные и допустимые условия труда, составило 3540 (занято 4731 человек). Вредные условия труда установлены на 1966 рабочих местах (занято 4658 человек). Опасные условия труда установлены на 9 рабочих местах.</w:t>
      </w:r>
    </w:p>
    <w:p w14:paraId="44CB3971"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За отчетный период обучение вопросам охраны труда и проверку знаний требований охраны труда в аккредитованных организациях прошло </w:t>
      </w:r>
      <w:r w:rsidRPr="00E73976">
        <w:rPr>
          <w:rFonts w:ascii="Times New Roman" w:hAnsi="Times New Roman" w:cs="Times New Roman"/>
          <w:sz w:val="28"/>
          <w:szCs w:val="28"/>
        </w:rPr>
        <w:t>629</w:t>
      </w:r>
      <w:r w:rsidRPr="00E73976">
        <w:rPr>
          <w:rFonts w:ascii="Times New Roman" w:hAnsi="Times New Roman" w:cs="Times New Roman"/>
          <w:sz w:val="28"/>
          <w:szCs w:val="28"/>
          <w:lang w:val="x-none"/>
        </w:rPr>
        <w:t xml:space="preserve"> человек, непосредственно у работодателя </w:t>
      </w:r>
      <w:r w:rsidRPr="00E73976">
        <w:rPr>
          <w:rFonts w:ascii="Times New Roman" w:hAnsi="Times New Roman" w:cs="Times New Roman"/>
          <w:sz w:val="28"/>
          <w:szCs w:val="28"/>
        </w:rPr>
        <w:t>1811</w:t>
      </w:r>
      <w:r w:rsidRPr="00E73976">
        <w:rPr>
          <w:rFonts w:ascii="Times New Roman" w:hAnsi="Times New Roman" w:cs="Times New Roman"/>
          <w:sz w:val="28"/>
          <w:szCs w:val="28"/>
          <w:lang w:val="x-none"/>
        </w:rPr>
        <w:t xml:space="preserve"> человека. </w:t>
      </w:r>
    </w:p>
    <w:p w14:paraId="43678143"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Работодателями Усольского муниципального района Иркутской области в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году израсходовано средств на мероприятия по охране труда </w:t>
      </w:r>
      <w:r w:rsidRPr="00E73976">
        <w:rPr>
          <w:rFonts w:ascii="Times New Roman" w:hAnsi="Times New Roman" w:cs="Times New Roman"/>
          <w:sz w:val="28"/>
          <w:szCs w:val="28"/>
        </w:rPr>
        <w:t>126 494,03</w:t>
      </w:r>
      <w:r w:rsidRPr="00E73976">
        <w:rPr>
          <w:rFonts w:ascii="Times New Roman" w:hAnsi="Times New Roman" w:cs="Times New Roman"/>
          <w:sz w:val="28"/>
          <w:szCs w:val="28"/>
          <w:lang w:val="x-none"/>
        </w:rPr>
        <w:t xml:space="preserve"> тыс</w:t>
      </w:r>
      <w:r w:rsidRPr="00E73976">
        <w:rPr>
          <w:rFonts w:ascii="Times New Roman" w:hAnsi="Times New Roman" w:cs="Times New Roman"/>
          <w:sz w:val="28"/>
          <w:szCs w:val="28"/>
        </w:rPr>
        <w:t>яч</w:t>
      </w:r>
      <w:r w:rsidRPr="00E73976">
        <w:rPr>
          <w:rFonts w:ascii="Times New Roman" w:hAnsi="Times New Roman" w:cs="Times New Roman"/>
          <w:sz w:val="28"/>
          <w:szCs w:val="28"/>
          <w:lang w:val="x-none"/>
        </w:rPr>
        <w:t xml:space="preserve"> руб</w:t>
      </w:r>
      <w:r w:rsidRPr="00E73976">
        <w:rPr>
          <w:rFonts w:ascii="Times New Roman" w:hAnsi="Times New Roman" w:cs="Times New Roman"/>
          <w:sz w:val="28"/>
          <w:szCs w:val="28"/>
        </w:rPr>
        <w:t>лей</w:t>
      </w:r>
      <w:r w:rsidRPr="00E73976">
        <w:rPr>
          <w:rFonts w:ascii="Times New Roman" w:hAnsi="Times New Roman" w:cs="Times New Roman"/>
          <w:sz w:val="28"/>
          <w:szCs w:val="28"/>
          <w:lang w:val="x-none"/>
        </w:rPr>
        <w:t>.</w:t>
      </w:r>
    </w:p>
    <w:p w14:paraId="74D6BFAD"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За отчетный период количество работников, прошедших медицинские осмотры составило </w:t>
      </w:r>
      <w:r w:rsidRPr="00E73976">
        <w:rPr>
          <w:rFonts w:ascii="Times New Roman" w:hAnsi="Times New Roman" w:cs="Times New Roman"/>
          <w:sz w:val="28"/>
          <w:szCs w:val="28"/>
        </w:rPr>
        <w:t>5925</w:t>
      </w:r>
      <w:r w:rsidRPr="00E73976">
        <w:rPr>
          <w:rFonts w:ascii="Times New Roman" w:hAnsi="Times New Roman" w:cs="Times New Roman"/>
          <w:sz w:val="28"/>
          <w:szCs w:val="28"/>
          <w:lang w:val="x-none"/>
        </w:rPr>
        <w:t xml:space="preserve"> человек, что составляет </w:t>
      </w:r>
      <w:r w:rsidRPr="00E73976">
        <w:rPr>
          <w:rFonts w:ascii="Times New Roman" w:hAnsi="Times New Roman" w:cs="Times New Roman"/>
          <w:sz w:val="28"/>
          <w:szCs w:val="28"/>
        </w:rPr>
        <w:t>67,34</w:t>
      </w:r>
      <w:r w:rsidRPr="00E73976">
        <w:rPr>
          <w:rFonts w:ascii="Times New Roman" w:hAnsi="Times New Roman" w:cs="Times New Roman"/>
          <w:sz w:val="28"/>
          <w:szCs w:val="28"/>
          <w:lang w:val="x-none"/>
        </w:rPr>
        <w:t>% от общего числа работников, подлежащего периодическим осмотрам.</w:t>
      </w:r>
    </w:p>
    <w:p w14:paraId="6D8455F8"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В 3 квартале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года проведен конкурс детского рисунка «Охрана труда глазами детей» в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году среди учащихся образовательных учреждений Усольского муниципального района Иркутской области в возрасте от 7 до 15 лет (включительно). В конкурсе приняли участие </w:t>
      </w:r>
      <w:r w:rsidRPr="00E73976">
        <w:rPr>
          <w:rFonts w:ascii="Times New Roman" w:hAnsi="Times New Roman" w:cs="Times New Roman"/>
          <w:sz w:val="28"/>
          <w:szCs w:val="28"/>
        </w:rPr>
        <w:t>59</w:t>
      </w:r>
      <w:r w:rsidRPr="00E73976">
        <w:rPr>
          <w:rFonts w:ascii="Times New Roman" w:hAnsi="Times New Roman" w:cs="Times New Roman"/>
          <w:sz w:val="28"/>
          <w:szCs w:val="28"/>
          <w:lang w:val="x-none"/>
        </w:rPr>
        <w:t xml:space="preserve"> ученик</w:t>
      </w:r>
      <w:r w:rsidRPr="00E73976">
        <w:rPr>
          <w:rFonts w:ascii="Times New Roman" w:hAnsi="Times New Roman" w:cs="Times New Roman"/>
          <w:sz w:val="28"/>
          <w:szCs w:val="28"/>
        </w:rPr>
        <w:t>ов</w:t>
      </w:r>
      <w:r w:rsidRPr="00E73976">
        <w:rPr>
          <w:rFonts w:ascii="Times New Roman" w:hAnsi="Times New Roman" w:cs="Times New Roman"/>
          <w:sz w:val="28"/>
          <w:szCs w:val="28"/>
          <w:lang w:val="x-none"/>
        </w:rPr>
        <w:t xml:space="preserve"> от </w:t>
      </w:r>
      <w:r w:rsidRPr="00E73976">
        <w:rPr>
          <w:rFonts w:ascii="Times New Roman" w:hAnsi="Times New Roman" w:cs="Times New Roman"/>
          <w:sz w:val="28"/>
          <w:szCs w:val="28"/>
        </w:rPr>
        <w:t>12</w:t>
      </w:r>
      <w:r w:rsidRPr="00E73976">
        <w:rPr>
          <w:rFonts w:ascii="Times New Roman" w:hAnsi="Times New Roman" w:cs="Times New Roman"/>
          <w:sz w:val="28"/>
          <w:szCs w:val="28"/>
          <w:lang w:val="x-none"/>
        </w:rPr>
        <w:t xml:space="preserve"> образовательных учреждений Усольского муниципального района Иркутской области.</w:t>
      </w:r>
    </w:p>
    <w:p w14:paraId="08E2EA55"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lastRenderedPageBreak/>
        <w:t>В течение года проводилась работа с организациями по заключению коллективных договоров, а также по их продлению. В связи с окончанием срока действия коллективного договора, организациям и предприятиям направляются уведомления о пролонгации и заключению новых коллективных договоров. Всего за 202</w:t>
      </w:r>
      <w:r w:rsidRPr="00E73976">
        <w:rPr>
          <w:rFonts w:ascii="Times New Roman" w:hAnsi="Times New Roman" w:cs="Times New Roman"/>
          <w:sz w:val="28"/>
          <w:szCs w:val="28"/>
        </w:rPr>
        <w:t>5</w:t>
      </w:r>
      <w:r w:rsidRPr="00E73976">
        <w:rPr>
          <w:rFonts w:ascii="Times New Roman" w:hAnsi="Times New Roman" w:cs="Times New Roman"/>
          <w:sz w:val="28"/>
          <w:szCs w:val="28"/>
          <w:lang w:val="x-none"/>
        </w:rPr>
        <w:t xml:space="preserve"> год проведена уведомительная регистрация </w:t>
      </w:r>
      <w:r w:rsidRPr="00E73976">
        <w:rPr>
          <w:rFonts w:ascii="Times New Roman" w:hAnsi="Times New Roman" w:cs="Times New Roman"/>
          <w:sz w:val="28"/>
          <w:szCs w:val="28"/>
        </w:rPr>
        <w:t>9</w:t>
      </w:r>
      <w:r w:rsidRPr="00E73976">
        <w:rPr>
          <w:rFonts w:ascii="Times New Roman" w:hAnsi="Times New Roman" w:cs="Times New Roman"/>
          <w:sz w:val="28"/>
          <w:szCs w:val="28"/>
          <w:lang w:val="x-none"/>
        </w:rPr>
        <w:t xml:space="preserve"> коллективных договоров и </w:t>
      </w:r>
      <w:r w:rsidRPr="00E73976">
        <w:rPr>
          <w:rFonts w:ascii="Times New Roman" w:hAnsi="Times New Roman" w:cs="Times New Roman"/>
          <w:sz w:val="28"/>
          <w:szCs w:val="28"/>
        </w:rPr>
        <w:t>6</w:t>
      </w:r>
      <w:r w:rsidRPr="00E73976">
        <w:rPr>
          <w:rFonts w:ascii="Times New Roman" w:hAnsi="Times New Roman" w:cs="Times New Roman"/>
          <w:sz w:val="28"/>
          <w:szCs w:val="28"/>
          <w:lang w:val="x-none"/>
        </w:rPr>
        <w:t xml:space="preserve"> дополнительных соглашений. </w:t>
      </w:r>
    </w:p>
    <w:p w14:paraId="04446D43" w14:textId="77777777" w:rsidR="00E73976" w:rsidRPr="00E73976" w:rsidRDefault="00E73976" w:rsidP="00811921">
      <w:pPr>
        <w:spacing w:after="0" w:line="240" w:lineRule="auto"/>
        <w:ind w:firstLine="709"/>
        <w:jc w:val="both"/>
        <w:rPr>
          <w:rFonts w:ascii="Times New Roman" w:hAnsi="Times New Roman" w:cs="Times New Roman"/>
          <w:sz w:val="28"/>
          <w:szCs w:val="28"/>
          <w:lang w:val="x-none"/>
        </w:rPr>
      </w:pPr>
      <w:r w:rsidRPr="00E73976">
        <w:rPr>
          <w:rFonts w:ascii="Times New Roman" w:hAnsi="Times New Roman" w:cs="Times New Roman"/>
          <w:sz w:val="28"/>
          <w:szCs w:val="28"/>
          <w:lang w:val="x-none"/>
        </w:rPr>
        <w:t xml:space="preserve">Проведено 4 заседания районной межведомственной комиссии по охране труда, рассмотрен </w:t>
      </w:r>
      <w:r w:rsidRPr="00E73976">
        <w:rPr>
          <w:rFonts w:ascii="Times New Roman" w:hAnsi="Times New Roman" w:cs="Times New Roman"/>
          <w:sz w:val="28"/>
          <w:szCs w:val="28"/>
        </w:rPr>
        <w:t>15</w:t>
      </w:r>
      <w:r w:rsidRPr="00E73976">
        <w:rPr>
          <w:rFonts w:ascii="Times New Roman" w:hAnsi="Times New Roman" w:cs="Times New Roman"/>
          <w:sz w:val="28"/>
          <w:szCs w:val="28"/>
          <w:lang w:val="x-none"/>
        </w:rPr>
        <w:t xml:space="preserve"> вопрос. Основное внимание МВК уделялось состоянию общего производственного травматизма на предприятиях и организациях Усольского района, проведению предварительных и периодических медицинских осмотров в организациях Усольского муниципального района Иркутской области.</w:t>
      </w:r>
    </w:p>
    <w:p w14:paraId="09964198" w14:textId="3C7FCD21" w:rsidR="00E73976" w:rsidRPr="00E73976" w:rsidRDefault="00E73976" w:rsidP="00811921">
      <w:pPr>
        <w:spacing w:after="0" w:line="240" w:lineRule="auto"/>
        <w:ind w:firstLine="709"/>
        <w:jc w:val="both"/>
        <w:rPr>
          <w:rFonts w:ascii="Times New Roman" w:hAnsi="Times New Roman"/>
          <w:sz w:val="28"/>
        </w:rPr>
      </w:pPr>
      <w:r w:rsidRPr="00E73976">
        <w:rPr>
          <w:rFonts w:ascii="Times New Roman" w:hAnsi="Times New Roman" w:cs="Times New Roman"/>
          <w:sz w:val="28"/>
          <w:szCs w:val="28"/>
          <w:lang w:val="x-none"/>
        </w:rPr>
        <w:t xml:space="preserve">По результатам работы МВК было выработано </w:t>
      </w:r>
      <w:r w:rsidRPr="00E73976">
        <w:rPr>
          <w:rFonts w:ascii="Times New Roman" w:hAnsi="Times New Roman" w:cs="Times New Roman"/>
          <w:sz w:val="28"/>
          <w:szCs w:val="28"/>
        </w:rPr>
        <w:t>79</w:t>
      </w:r>
      <w:r w:rsidRPr="00E73976">
        <w:rPr>
          <w:rFonts w:ascii="Times New Roman" w:hAnsi="Times New Roman" w:cs="Times New Roman"/>
          <w:sz w:val="28"/>
          <w:szCs w:val="28"/>
          <w:lang w:val="x-none"/>
        </w:rPr>
        <w:t xml:space="preserve"> рекомендаций и предложений, как для органов местного самоуправления, так и для руководителей предприятий и организаций. В течение установленных сроков осуществлялся контроль за выполнением рекомендаций. </w:t>
      </w:r>
      <w:r w:rsidRPr="00E73976">
        <w:rPr>
          <w:rFonts w:ascii="Times New Roman" w:hAnsi="Times New Roman"/>
          <w:sz w:val="28"/>
        </w:rPr>
        <w:t xml:space="preserve">        </w:t>
      </w:r>
    </w:p>
    <w:p w14:paraId="2E64E19D" w14:textId="0DED4ECC" w:rsidR="00E73976" w:rsidRPr="00E73976" w:rsidRDefault="00E73976" w:rsidP="00811921">
      <w:pPr>
        <w:spacing w:before="120" w:after="120" w:line="240" w:lineRule="auto"/>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rPr>
        <w:t xml:space="preserve">                 </w:t>
      </w:r>
      <w:r w:rsidRPr="00E73976">
        <w:rPr>
          <w:rFonts w:ascii="Times New Roman" w:eastAsia="Times New Roman" w:hAnsi="Times New Roman" w:cs="Times New Roman"/>
          <w:b/>
          <w:sz w:val="28"/>
        </w:rPr>
        <w:t>Внутренний муниципальный финансовый контроль</w:t>
      </w:r>
    </w:p>
    <w:p w14:paraId="6F3018A0"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В 2025 году отделом финансового контроля в рамках ст. 269.2 Бюджетного кодекса РФ осуществлено 19 контрольных мероприятия в том числе:</w:t>
      </w:r>
    </w:p>
    <w:p w14:paraId="232DB51A"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- 18 плановых контрольных мероприятия;</w:t>
      </w:r>
    </w:p>
    <w:p w14:paraId="2B896D67"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- 1 внеплановая проверка.</w:t>
      </w:r>
    </w:p>
    <w:p w14:paraId="5236E2C8"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Контрольными мероприятиями охвачено 460 555 тыс. р. бюджетных средств. В ходе проверок выявлены нарушения бюджетного законодательства и законодательства в сфере закупок.</w:t>
      </w:r>
    </w:p>
    <w:p w14:paraId="1EA6EEBF"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По итогам проверок выставлено 16 представлений. Предписания не выставлялись.</w:t>
      </w:r>
    </w:p>
    <w:p w14:paraId="0521D1EF"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По итогам исполненных представлений:</w:t>
      </w:r>
    </w:p>
    <w:p w14:paraId="7D7F684E"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оприходовано имущества на сумму 551,85 тыс. р.;</w:t>
      </w:r>
    </w:p>
    <w:p w14:paraId="1BD1782B"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возмещено средств в бюджет и лицевые счета учреждений – 946,691 тыс. р.</w:t>
      </w:r>
    </w:p>
    <w:p w14:paraId="4DFBB89A" w14:textId="77777777" w:rsidR="00E73976" w:rsidRPr="00E73976" w:rsidRDefault="00E73976" w:rsidP="00811921">
      <w:pPr>
        <w:spacing w:after="0" w:line="240" w:lineRule="auto"/>
        <w:contextualSpacing/>
        <w:jc w:val="both"/>
        <w:rPr>
          <w:rFonts w:ascii="Times New Roman" w:hAnsi="Times New Roman" w:cs="Times New Roman"/>
          <w:sz w:val="28"/>
          <w:szCs w:val="28"/>
        </w:rPr>
      </w:pPr>
      <w:r w:rsidRPr="00E73976">
        <w:rPr>
          <w:rFonts w:ascii="Times New Roman" w:hAnsi="Times New Roman" w:cs="Times New Roman"/>
          <w:sz w:val="28"/>
          <w:szCs w:val="28"/>
        </w:rPr>
        <w:t xml:space="preserve">         В рамках исполнения полномочий по контролю в сфере закупок в соответствии с п. 3 ст. 99 Федерального закона от 05.04.2013 N 44-ФЗ:</w:t>
      </w:r>
    </w:p>
    <w:p w14:paraId="4CE5C183"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проведено 2 плановых проверки;</w:t>
      </w:r>
    </w:p>
    <w:p w14:paraId="253DA911"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- 4 внеплановых проверок;</w:t>
      </w:r>
    </w:p>
    <w:p w14:paraId="498BA8EC" w14:textId="77777777"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hAnsi="Times New Roman" w:cs="Times New Roman"/>
          <w:sz w:val="28"/>
          <w:szCs w:val="28"/>
        </w:rPr>
        <w:t>- согласовано 4 контракта с единственным поставщиком;</w:t>
      </w:r>
    </w:p>
    <w:p w14:paraId="0DDC44F9" w14:textId="77777777" w:rsidR="00E73976" w:rsidRPr="00E73976" w:rsidRDefault="00E73976" w:rsidP="00811921">
      <w:pPr>
        <w:spacing w:after="0" w:line="240" w:lineRule="auto"/>
        <w:contextualSpacing/>
        <w:jc w:val="both"/>
        <w:rPr>
          <w:rFonts w:ascii="Times New Roman" w:hAnsi="Times New Roman" w:cs="Times New Roman"/>
          <w:sz w:val="28"/>
          <w:szCs w:val="28"/>
        </w:rPr>
      </w:pPr>
      <w:r w:rsidRPr="00E73976">
        <w:rPr>
          <w:rFonts w:ascii="Times New Roman" w:hAnsi="Times New Roman" w:cs="Times New Roman"/>
          <w:sz w:val="28"/>
          <w:szCs w:val="28"/>
        </w:rPr>
        <w:t>- получено 1 уведомление об осуществлении закупки у единственного поставщика в случае, предусмотренном законом.</w:t>
      </w:r>
    </w:p>
    <w:p w14:paraId="564EB2C3" w14:textId="77777777" w:rsidR="00E73976" w:rsidRPr="00E73976" w:rsidRDefault="00E73976" w:rsidP="00811921">
      <w:pPr>
        <w:spacing w:after="0" w:line="240" w:lineRule="auto"/>
        <w:ind w:firstLine="567"/>
        <w:contextualSpacing/>
        <w:jc w:val="both"/>
        <w:rPr>
          <w:rFonts w:ascii="Times New Roman" w:hAnsi="Times New Roman" w:cs="Times New Roman"/>
          <w:sz w:val="28"/>
          <w:szCs w:val="28"/>
        </w:rPr>
      </w:pPr>
      <w:r w:rsidRPr="00E73976">
        <w:rPr>
          <w:rFonts w:ascii="Times New Roman" w:hAnsi="Times New Roman" w:cs="Times New Roman"/>
          <w:sz w:val="28"/>
          <w:szCs w:val="28"/>
        </w:rPr>
        <w:t>Контрольными мероприятиями охвачено 19984,33 тыс. р. бюджетных средств. Выявлено нарушений на сумму 50091,08 тыс. р.</w:t>
      </w:r>
    </w:p>
    <w:p w14:paraId="242CC66C" w14:textId="77777777" w:rsidR="00E73976" w:rsidRPr="00E73976" w:rsidRDefault="00E73976" w:rsidP="00811921">
      <w:pPr>
        <w:spacing w:after="0" w:line="240" w:lineRule="auto"/>
        <w:ind w:firstLine="567"/>
        <w:contextualSpacing/>
        <w:jc w:val="both"/>
        <w:rPr>
          <w:rFonts w:ascii="Times New Roman" w:hAnsi="Times New Roman" w:cs="Times New Roman"/>
          <w:sz w:val="28"/>
          <w:szCs w:val="28"/>
        </w:rPr>
      </w:pPr>
      <w:r w:rsidRPr="00E73976">
        <w:rPr>
          <w:rFonts w:ascii="Times New Roman" w:hAnsi="Times New Roman" w:cs="Times New Roman"/>
          <w:sz w:val="28"/>
          <w:szCs w:val="28"/>
        </w:rPr>
        <w:t>Аннулирование контрактов по результатам проверок не осуществлялось.</w:t>
      </w:r>
    </w:p>
    <w:p w14:paraId="64C4E012"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Уведомления о применении бюджетных мер принуждения в финансовый орган не направлялись.</w:t>
      </w:r>
    </w:p>
    <w:p w14:paraId="6FD4ED46"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lastRenderedPageBreak/>
        <w:t>Исковые заявления о возмещении объектом контроля ущерба, причиненного Усольскому району, о признании осуществленных закупок недействительными не подавались.</w:t>
      </w:r>
    </w:p>
    <w:p w14:paraId="569F955B"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Протоколы об административных правонарушениях в судебные органы не направлялись.</w:t>
      </w:r>
    </w:p>
    <w:p w14:paraId="4331B8DF"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Жалоб и исковых заявлений на решения органа контроля, действия (бездействие) должностных лиц органа контроля при осуществлении ими полномочий по внутреннему муниципальному финансовому контролю не поступало.</w:t>
      </w:r>
    </w:p>
    <w:p w14:paraId="658E23AB"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В правоохранительные органы материалы проверок не направлялись.</w:t>
      </w:r>
    </w:p>
    <w:p w14:paraId="18FB3D1A"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В ходе проверок нецелевого использования бюджетных средств Усольского района не выявлено. Нецелевое использование бюджетных субсидий в размере 817,0 тыс. р.</w:t>
      </w:r>
    </w:p>
    <w:p w14:paraId="7963CA16"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Неэффективное использование бюджетных средств – 588,437 тыс. р.</w:t>
      </w:r>
    </w:p>
    <w:p w14:paraId="044C9E50"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Неправомерное использование бюджетных средств – 201,96 тыс. р.</w:t>
      </w:r>
    </w:p>
    <w:p w14:paraId="0A622155"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 xml:space="preserve">Коррупционной составляющей в ходе проверок в 2025 г. не выявлено. </w:t>
      </w:r>
    </w:p>
    <w:p w14:paraId="52364071" w14:textId="39C91FD4" w:rsidR="00E73976" w:rsidRPr="00E73976" w:rsidRDefault="00E73976" w:rsidP="00811921">
      <w:pPr>
        <w:spacing w:before="120" w:after="120" w:line="240" w:lineRule="auto"/>
        <w:ind w:firstLine="709"/>
        <w:jc w:val="center"/>
        <w:rPr>
          <w:rFonts w:ascii="Times New Roman" w:eastAsia="Times New Roman" w:hAnsi="Times New Roman" w:cs="Times New Roman"/>
          <w:b/>
          <w:sz w:val="28"/>
          <w:u w:val="single"/>
        </w:rPr>
      </w:pPr>
      <w:r w:rsidRPr="00E73976">
        <w:rPr>
          <w:rFonts w:ascii="Times New Roman" w:eastAsia="Times New Roman" w:hAnsi="Times New Roman" w:cs="Times New Roman"/>
          <w:b/>
          <w:sz w:val="28"/>
        </w:rPr>
        <w:t>Исполнение бюджета по расходам в части санкционирования денежных обязательств и подтверждения исполнения денежных обязательств</w:t>
      </w:r>
    </w:p>
    <w:p w14:paraId="0653170E"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 соответствии с положением и учетной политикой Комитета по</w:t>
      </w:r>
      <w:r w:rsidRPr="00E73976">
        <w:rPr>
          <w:rFonts w:ascii="Times New Roman" w:eastAsia="Times New Roman" w:hAnsi="Times New Roman" w:cs="Times New Roman"/>
          <w:bCs/>
          <w:sz w:val="28"/>
          <w:szCs w:val="28"/>
        </w:rPr>
        <w:t xml:space="preserve"> экономике и финансам администрации Усольского района</w:t>
      </w:r>
      <w:r w:rsidRPr="00E73976">
        <w:rPr>
          <w:rFonts w:ascii="Times New Roman" w:eastAsia="Times New Roman" w:hAnsi="Times New Roman" w:cs="Times New Roman"/>
          <w:sz w:val="28"/>
          <w:szCs w:val="28"/>
        </w:rPr>
        <w:t xml:space="preserve"> </w:t>
      </w:r>
      <w:r w:rsidRPr="00E73976">
        <w:rPr>
          <w:rFonts w:ascii="Times New Roman" w:eastAsia="Times New Roman" w:hAnsi="Times New Roman" w:cs="Times New Roman"/>
          <w:bCs/>
          <w:sz w:val="28"/>
          <w:szCs w:val="28"/>
        </w:rPr>
        <w:t>отделом </w:t>
      </w:r>
      <w:r w:rsidRPr="00E73976">
        <w:rPr>
          <w:rFonts w:ascii="Times New Roman" w:eastAsia="Times New Roman" w:hAnsi="Times New Roman"/>
          <w:color w:val="000000"/>
          <w:sz w:val="28"/>
          <w:szCs w:val="28"/>
        </w:rPr>
        <w:t>исполнения бюджета и сметы</w:t>
      </w:r>
      <w:r w:rsidRPr="00E73976">
        <w:rPr>
          <w:rFonts w:ascii="Times New Roman" w:eastAsia="Times New Roman" w:hAnsi="Times New Roman" w:cs="Times New Roman"/>
          <w:sz w:val="28"/>
          <w:szCs w:val="28"/>
        </w:rPr>
        <w:t xml:space="preserve"> в 2025 году осуществлялась работа по ведению:</w:t>
      </w:r>
    </w:p>
    <w:p w14:paraId="3CA82C0F"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бюджетного учета Комитета по</w:t>
      </w:r>
      <w:r w:rsidRPr="00E73976">
        <w:rPr>
          <w:rFonts w:ascii="Times New Roman" w:eastAsia="Times New Roman" w:hAnsi="Times New Roman" w:cs="Times New Roman"/>
          <w:bCs/>
          <w:sz w:val="28"/>
          <w:szCs w:val="28"/>
        </w:rPr>
        <w:t xml:space="preserve"> экономике и финансам</w:t>
      </w:r>
      <w:r w:rsidRPr="00E73976">
        <w:rPr>
          <w:rFonts w:ascii="Times New Roman" w:eastAsia="Times New Roman" w:hAnsi="Times New Roman" w:cs="Times New Roman"/>
          <w:sz w:val="28"/>
          <w:szCs w:val="28"/>
        </w:rPr>
        <w:t xml:space="preserve"> как главного распорядителя, получателя бюджетных средств, главного администратора доходов и источников финансирования дефицита;</w:t>
      </w:r>
    </w:p>
    <w:p w14:paraId="1AAF093A"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Работа отдела в 2025 году строилась в соответствии с главными задачами, стоящими перед отделом, основными из которых являлись:</w:t>
      </w:r>
    </w:p>
    <w:p w14:paraId="4801BE60"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hAnsi="Times New Roman" w:cs="Times New Roman"/>
          <w:sz w:val="28"/>
          <w:szCs w:val="28"/>
        </w:rPr>
        <w:t xml:space="preserve"> -формирование, прием месячных, квартальных, годовых форм бюджетной отчетности об исполнении сметы расходов учреждений;</w:t>
      </w:r>
    </w:p>
    <w:p w14:paraId="05F14D95"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-формирование консолидированного отчета о финансировании заработной платы с начислениями на нее;</w:t>
      </w:r>
    </w:p>
    <w:p w14:paraId="153A0567"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-формирование месячных, квартальных, годовых статистических отчетов о численности, заработной плате и движении работников, о численности и оплате труда работников органов государственной власти по категориям персонала;</w:t>
      </w:r>
    </w:p>
    <w:p w14:paraId="6DEE03B3"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-формирование квартальных отчетов о расходовании средств субсидий, субвенций и иных межбюджетных трансфертов, предоставленных из областного и федерального бюджетов;</w:t>
      </w:r>
    </w:p>
    <w:p w14:paraId="5F10EE93"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-осуществление бухгалтерского, бюджетного учета всех хозяйственных операций с обязательным оформлением всех предусмотренных законодательством бухгалтерских документов и регистров;</w:t>
      </w:r>
    </w:p>
    <w:p w14:paraId="279D63AE" w14:textId="77777777" w:rsidR="00E73976" w:rsidRPr="00E73976" w:rsidRDefault="00E73976" w:rsidP="00811921">
      <w:pPr>
        <w:spacing w:after="0" w:line="240" w:lineRule="auto"/>
        <w:ind w:left="357" w:firstLine="709"/>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lastRenderedPageBreak/>
        <w:t>-учет поступления и возврата денежных средств, находящихся во временном распоряжении на лицевых счетах Федерального казначейства сельских поселений;</w:t>
      </w:r>
    </w:p>
    <w:p w14:paraId="5C05E1BA" w14:textId="77777777" w:rsidR="00E73976" w:rsidRPr="00E73976" w:rsidRDefault="00E73976" w:rsidP="00811921">
      <w:pPr>
        <w:spacing w:after="0" w:line="240" w:lineRule="auto"/>
        <w:ind w:left="357"/>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 xml:space="preserve">-ведение долговой книги муниципального образования, администраций сельских поселений; </w:t>
      </w:r>
    </w:p>
    <w:p w14:paraId="68B17C67" w14:textId="77777777" w:rsidR="00E73976" w:rsidRPr="00E73976" w:rsidRDefault="00E73976" w:rsidP="00811921">
      <w:pPr>
        <w:spacing w:after="0" w:line="240" w:lineRule="auto"/>
        <w:ind w:left="-142"/>
        <w:jc w:val="both"/>
        <w:rPr>
          <w:rFonts w:ascii="Times New Roman" w:eastAsia="Times New Roman" w:hAnsi="Times New Roman"/>
          <w:color w:val="000000"/>
          <w:sz w:val="28"/>
        </w:rPr>
      </w:pPr>
      <w:r w:rsidRPr="00E73976">
        <w:rPr>
          <w:rFonts w:ascii="Times New Roman" w:eastAsia="Times New Roman" w:hAnsi="Times New Roman"/>
          <w:color w:val="000000"/>
          <w:sz w:val="28"/>
        </w:rPr>
        <w:t xml:space="preserve">       -долговые обязательства по кредитам Усольского района по состоянию на 01.01.2026 год составили 2 424 000,00 рублей:</w:t>
      </w:r>
    </w:p>
    <w:p w14:paraId="7BFE6178" w14:textId="77777777" w:rsidR="00E73976" w:rsidRPr="00E73976" w:rsidRDefault="00E73976" w:rsidP="00811921">
      <w:pPr>
        <w:spacing w:after="0" w:line="240" w:lineRule="auto"/>
        <w:ind w:left="426"/>
        <w:jc w:val="both"/>
        <w:rPr>
          <w:rFonts w:ascii="Arial" w:eastAsia="Arial" w:hAnsi="Arial" w:cs="Times New Roman"/>
          <w:color w:val="000000"/>
          <w:sz w:val="28"/>
        </w:rPr>
      </w:pPr>
      <w:r w:rsidRPr="00E73976">
        <w:rPr>
          <w:rFonts w:ascii="Times New Roman" w:eastAsia="Times New Roman" w:hAnsi="Times New Roman"/>
          <w:color w:val="000000"/>
          <w:sz w:val="28"/>
        </w:rPr>
        <w:t>муниципальный район - 0,00 рублей;</w:t>
      </w:r>
    </w:p>
    <w:p w14:paraId="68EE2191" w14:textId="77777777" w:rsidR="00E73976" w:rsidRPr="00E73976" w:rsidRDefault="00E73976" w:rsidP="00811921">
      <w:pPr>
        <w:spacing w:after="0" w:line="240" w:lineRule="auto"/>
        <w:ind w:left="426"/>
        <w:jc w:val="both"/>
        <w:rPr>
          <w:rFonts w:ascii="Arial" w:eastAsia="Arial" w:hAnsi="Arial"/>
          <w:color w:val="000000"/>
          <w:sz w:val="28"/>
        </w:rPr>
      </w:pPr>
      <w:r w:rsidRPr="00E73976">
        <w:rPr>
          <w:rFonts w:ascii="Times New Roman" w:eastAsia="Times New Roman" w:hAnsi="Times New Roman"/>
          <w:color w:val="000000"/>
          <w:sz w:val="28"/>
        </w:rPr>
        <w:t>Белореченское городское поселение Усольского муниципального района Иркутской области – 1 624 000,00 рублей;</w:t>
      </w:r>
    </w:p>
    <w:p w14:paraId="6BC066CF" w14:textId="011D6980" w:rsidR="00E73976" w:rsidRPr="00E73976" w:rsidRDefault="00E73976" w:rsidP="00811921">
      <w:pPr>
        <w:spacing w:after="0" w:line="240" w:lineRule="auto"/>
        <w:ind w:left="426"/>
        <w:jc w:val="both"/>
        <w:rPr>
          <w:rFonts w:ascii="Times New Roman" w:eastAsia="Times New Roman" w:hAnsi="Times New Roman" w:cs="Times New Roman"/>
          <w:b/>
          <w:sz w:val="28"/>
        </w:rPr>
      </w:pPr>
      <w:r w:rsidRPr="00E73976">
        <w:rPr>
          <w:rFonts w:ascii="Times New Roman" w:eastAsia="Times New Roman" w:hAnsi="Times New Roman"/>
          <w:color w:val="000000"/>
          <w:sz w:val="28"/>
        </w:rPr>
        <w:t>Мишелевское городское поселение Усольского муниципального района Иркутской области – 800 000,00 рублей.</w:t>
      </w:r>
    </w:p>
    <w:p w14:paraId="35130C1C" w14:textId="7E8C002A" w:rsidR="00E73976" w:rsidRPr="00E73976" w:rsidRDefault="00E73976" w:rsidP="00811921">
      <w:pPr>
        <w:spacing w:before="120" w:after="120" w:line="240" w:lineRule="auto"/>
        <w:ind w:firstLine="709"/>
        <w:jc w:val="center"/>
        <w:rPr>
          <w:rFonts w:ascii="Times New Roman" w:eastAsia="Times New Roman" w:hAnsi="Times New Roman" w:cs="Times New Roman"/>
          <w:sz w:val="28"/>
        </w:rPr>
      </w:pPr>
      <w:r w:rsidRPr="00E73976">
        <w:rPr>
          <w:rFonts w:ascii="Times New Roman" w:eastAsia="Times New Roman" w:hAnsi="Times New Roman" w:cs="Times New Roman"/>
          <w:b/>
          <w:sz w:val="28"/>
        </w:rPr>
        <w:t>Организация</w:t>
      </w:r>
      <w:r w:rsidR="00811921">
        <w:rPr>
          <w:rFonts w:ascii="Times New Roman" w:eastAsia="Times New Roman" w:hAnsi="Times New Roman" w:cs="Times New Roman"/>
          <w:b/>
          <w:sz w:val="28"/>
        </w:rPr>
        <w:t xml:space="preserve"> </w:t>
      </w:r>
      <w:r w:rsidRPr="00E73976">
        <w:rPr>
          <w:rFonts w:ascii="Times New Roman" w:eastAsia="Times New Roman" w:hAnsi="Times New Roman" w:cs="Times New Roman"/>
          <w:b/>
          <w:sz w:val="28"/>
        </w:rPr>
        <w:t xml:space="preserve">и осуществление казначейского исполнения бюджета </w:t>
      </w:r>
      <w:r w:rsidRPr="00E73976">
        <w:rPr>
          <w:rFonts w:ascii="Times New Roman" w:eastAsia="Times New Roman" w:hAnsi="Times New Roman" w:cs="Times New Roman"/>
          <w:sz w:val="28"/>
        </w:rPr>
        <w:t xml:space="preserve"> </w:t>
      </w:r>
    </w:p>
    <w:p w14:paraId="36C45115" w14:textId="77777777" w:rsidR="00E73976" w:rsidRPr="00E73976" w:rsidRDefault="00E73976" w:rsidP="00811921">
      <w:pPr>
        <w:spacing w:after="0" w:line="240" w:lineRule="auto"/>
        <w:ind w:firstLine="709"/>
        <w:jc w:val="both"/>
        <w:rPr>
          <w:rFonts w:ascii="Times New Roman" w:hAnsi="Times New Roman"/>
          <w:sz w:val="28"/>
          <w:szCs w:val="28"/>
        </w:rPr>
      </w:pPr>
      <w:r w:rsidRPr="00E73976">
        <w:rPr>
          <w:rFonts w:ascii="Times New Roman" w:hAnsi="Times New Roman"/>
          <w:sz w:val="28"/>
          <w:szCs w:val="28"/>
        </w:rPr>
        <w:t>Основная задача отдела-эффективное управление расходами, целевое и экономное использование средств. Учет операций по использованию средств, выделенных из бюджета, осуществляется на лицевых счетах, открытых в отделе казначейского исполнения бюджета комитета по экономике и финансам, в количестве 65 бюджетополучателей.</w:t>
      </w:r>
    </w:p>
    <w:p w14:paraId="24677456" w14:textId="77777777" w:rsidR="00E73976" w:rsidRPr="00E73976" w:rsidRDefault="00E73976" w:rsidP="00811921">
      <w:pPr>
        <w:spacing w:after="0" w:line="240" w:lineRule="auto"/>
        <w:ind w:firstLine="709"/>
        <w:jc w:val="both"/>
        <w:rPr>
          <w:rFonts w:ascii="Times New Roman" w:hAnsi="Times New Roman"/>
          <w:sz w:val="28"/>
          <w:szCs w:val="28"/>
        </w:rPr>
      </w:pPr>
      <w:r w:rsidRPr="00E73976">
        <w:rPr>
          <w:rFonts w:ascii="Times New Roman" w:hAnsi="Times New Roman"/>
          <w:sz w:val="28"/>
          <w:szCs w:val="28"/>
        </w:rPr>
        <w:t>Проведены операции по исполнению бюджетов в пределах установленных лимитов бюджетных обязательств и объёмов финансирования с отражением на лицевых счетах.  При приемке платёжных документов на проведение расходов с лицевых счетов осуществления проверка правильности оформления пакета документов в соответствии с правилами и нормами.</w:t>
      </w:r>
    </w:p>
    <w:p w14:paraId="2FE6DBB0" w14:textId="77777777" w:rsidR="00E73976" w:rsidRPr="00E73976" w:rsidRDefault="00E73976" w:rsidP="00811921">
      <w:pPr>
        <w:spacing w:after="0" w:line="240" w:lineRule="auto"/>
        <w:ind w:firstLine="709"/>
        <w:jc w:val="both"/>
        <w:rPr>
          <w:rFonts w:ascii="Times New Roman" w:hAnsi="Times New Roman"/>
          <w:sz w:val="28"/>
          <w:szCs w:val="28"/>
        </w:rPr>
      </w:pPr>
      <w:r w:rsidRPr="00E73976">
        <w:rPr>
          <w:rFonts w:ascii="Times New Roman" w:hAnsi="Times New Roman"/>
          <w:sz w:val="28"/>
          <w:szCs w:val="28"/>
        </w:rPr>
        <w:t xml:space="preserve">В 2025 году Комитетом приняты на учет 9 исполнительных документов по решению судов. Для приведения в исполнение решений судебных органов производилось уведомление должников о поступлении исполнительных документов, осуществлялся контроль за соблюдением сроков по выделению лимитов бюджетных обязательств и предоставлению документов на оплату. При исполнении в полном объёме исполнительных документов осуществлялся их возврат в судебные органы. </w:t>
      </w:r>
    </w:p>
    <w:p w14:paraId="4686BD9D" w14:textId="77777777" w:rsidR="00E73976" w:rsidRPr="00E73976" w:rsidRDefault="00E73976" w:rsidP="00811921">
      <w:pPr>
        <w:spacing w:after="0" w:line="240" w:lineRule="auto"/>
        <w:ind w:firstLine="709"/>
        <w:jc w:val="both"/>
        <w:rPr>
          <w:rFonts w:ascii="Times New Roman" w:hAnsi="Times New Roman"/>
          <w:sz w:val="28"/>
          <w:szCs w:val="28"/>
        </w:rPr>
      </w:pPr>
      <w:r w:rsidRPr="00E73976">
        <w:rPr>
          <w:rFonts w:ascii="Times New Roman" w:hAnsi="Times New Roman"/>
          <w:sz w:val="28"/>
          <w:szCs w:val="28"/>
        </w:rPr>
        <w:t>В течение 2025 года осуществлялось формирование Реестра участников бюджетного процесса, а также юридических лиц, не являющихся участниками бюджетного процесса, а также своевременно вносились изменения в программный модуль «Электронный бюджет».</w:t>
      </w:r>
    </w:p>
    <w:p w14:paraId="3A24FF3C" w14:textId="77777777" w:rsidR="00E73976" w:rsidRPr="00E73976" w:rsidRDefault="00E73976" w:rsidP="00811921">
      <w:pPr>
        <w:spacing w:after="0" w:line="240" w:lineRule="auto"/>
        <w:ind w:firstLine="709"/>
        <w:jc w:val="both"/>
        <w:rPr>
          <w:rFonts w:ascii="Times New Roman" w:hAnsi="Times New Roman"/>
          <w:bCs/>
          <w:sz w:val="28"/>
          <w:szCs w:val="28"/>
        </w:rPr>
      </w:pPr>
      <w:r w:rsidRPr="00E73976">
        <w:rPr>
          <w:rFonts w:ascii="Times New Roman" w:hAnsi="Times New Roman"/>
          <w:sz w:val="28"/>
          <w:szCs w:val="28"/>
        </w:rPr>
        <w:t xml:space="preserve">Отдел осуществляет контроль в Единой информационной системе закупок в соответствии с частью 5 статьи 99 Федерального закона 44-ФЗ </w:t>
      </w:r>
      <w:r w:rsidRPr="00E73976">
        <w:rPr>
          <w:rFonts w:ascii="Times New Roman" w:hAnsi="Times New Roman"/>
          <w:bCs/>
          <w:sz w:val="28"/>
          <w:szCs w:val="28"/>
        </w:rPr>
        <w:t>о контрактной системе в сфере закупок товаров, работ, услуг для обеспечения государственных и муниципальных нужд, бюджетным законодательством Российской Федерации.</w:t>
      </w:r>
    </w:p>
    <w:p w14:paraId="6844F146" w14:textId="0BAE00E7" w:rsidR="00E73976" w:rsidRPr="00E73976" w:rsidRDefault="00E73976" w:rsidP="00811921">
      <w:pPr>
        <w:spacing w:after="0" w:line="240" w:lineRule="auto"/>
        <w:ind w:firstLine="709"/>
        <w:jc w:val="both"/>
        <w:rPr>
          <w:rFonts w:ascii="Times New Roman" w:hAnsi="Times New Roman"/>
          <w:sz w:val="28"/>
          <w:szCs w:val="28"/>
        </w:rPr>
      </w:pPr>
      <w:r w:rsidRPr="00E73976">
        <w:rPr>
          <w:rFonts w:ascii="Times New Roman" w:hAnsi="Times New Roman"/>
          <w:sz w:val="28"/>
          <w:szCs w:val="28"/>
        </w:rPr>
        <w:t xml:space="preserve">Проведены работы по размещению финансовой и иной информации о бюджете и бюджетном процессе на едином портале бюджетной системы </w:t>
      </w:r>
      <w:r w:rsidRPr="00E73976">
        <w:rPr>
          <w:rFonts w:ascii="Times New Roman" w:hAnsi="Times New Roman"/>
          <w:bCs/>
          <w:sz w:val="28"/>
          <w:szCs w:val="28"/>
        </w:rPr>
        <w:t>Российской Федерации</w:t>
      </w:r>
      <w:r w:rsidRPr="00E73976">
        <w:rPr>
          <w:rFonts w:ascii="Times New Roman" w:hAnsi="Times New Roman"/>
          <w:sz w:val="28"/>
          <w:szCs w:val="28"/>
        </w:rPr>
        <w:t>: о публично-правовых образованиях, формирующих и исполняющих бюджет, об исполнительных судебных актах, информации о кассовом исполнении по расходам местных бюджетов.</w:t>
      </w:r>
    </w:p>
    <w:p w14:paraId="7E53082C" w14:textId="2D656434" w:rsidR="00E73976" w:rsidRPr="00E73976" w:rsidRDefault="00E73976" w:rsidP="00811921">
      <w:pPr>
        <w:spacing w:before="120" w:after="120" w:line="240" w:lineRule="auto"/>
        <w:jc w:val="center"/>
        <w:rPr>
          <w:rFonts w:ascii="Times New Roman" w:hAnsi="Times New Roman" w:cs="Times New Roman"/>
          <w:sz w:val="28"/>
          <w:szCs w:val="28"/>
        </w:rPr>
      </w:pPr>
      <w:r w:rsidRPr="00E73976">
        <w:rPr>
          <w:rFonts w:ascii="Times New Roman" w:hAnsi="Times New Roman" w:cs="Times New Roman"/>
          <w:b/>
          <w:sz w:val="28"/>
          <w:szCs w:val="28"/>
        </w:rPr>
        <w:lastRenderedPageBreak/>
        <w:t>Сельскохозяйственный сектор</w:t>
      </w:r>
    </w:p>
    <w:p w14:paraId="526D7CAA" w14:textId="4292F82B"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Сельское хозяйство Усольского района Иркутской области является важнейшим сектором экономики района, обеспечивающим продовольственную безопасность региона и занятость населения. Основные направления сельскохозяйственной деятельности включают производство зерновых культур, картофеля, овощей, а также молочное и мясное скотоводство. Ядром сельского хозяйства района являются крупные предприятия: СХАО «Белореченское», СХПК «Усольский Свинокомплекс», АО «Железнодорожник» и АО «Большееланское». Всего ведущих деятельность сельскохозяйственных организаций и кооперативов – 13, глав КФХ и индивидуальных предпринимателей более 40, ЛПХ – 3256 подворий.</w:t>
      </w:r>
    </w:p>
    <w:p w14:paraId="4D546930" w14:textId="77777777" w:rsidR="00E73976" w:rsidRPr="00E73976" w:rsidRDefault="00E73976" w:rsidP="00811921">
      <w:pPr>
        <w:spacing w:after="0" w:line="240" w:lineRule="auto"/>
        <w:ind w:firstLine="567"/>
        <w:jc w:val="both"/>
        <w:rPr>
          <w:rFonts w:ascii="Times New Roman" w:eastAsia="Times New Roman" w:hAnsi="Times New Roman" w:cs="Times New Roman"/>
          <w:sz w:val="28"/>
          <w:szCs w:val="28"/>
        </w:rPr>
      </w:pPr>
      <w:r w:rsidRPr="00E73976">
        <w:rPr>
          <w:rFonts w:ascii="Times New Roman" w:eastAsia="Times New Roman" w:hAnsi="Times New Roman" w:cs="Times New Roman"/>
          <w:sz w:val="28"/>
          <w:szCs w:val="28"/>
        </w:rPr>
        <w:t>В рамках реализации мероприятий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сельскохозяйственные организации и крестьянские (фермерские) хозяйства принимают участие в конкурсных отборах в целях предоставления субсидий, грантов по различным направлениям государственной поддержки. Сроки проведения отборов, правила предоставления, требования к получателям субсидий доводятся специалистами отдела сельского хозяйства до сельскохозяйственных товаропроизводителей, проводится проверка и оказывается консультационная помощь при оформлении документов.</w:t>
      </w:r>
    </w:p>
    <w:p w14:paraId="3A5431B3" w14:textId="77777777" w:rsidR="00E73976" w:rsidRPr="00E73976" w:rsidRDefault="00E73976" w:rsidP="00811921">
      <w:pPr>
        <w:spacing w:after="0" w:line="240" w:lineRule="auto"/>
        <w:ind w:firstLine="567"/>
        <w:jc w:val="both"/>
        <w:rPr>
          <w:rFonts w:ascii="Times New Roman" w:eastAsia="Times New Roman" w:hAnsi="Times New Roman" w:cs="Times New Roman"/>
          <w:iCs/>
          <w:sz w:val="28"/>
          <w:szCs w:val="28"/>
        </w:rPr>
      </w:pPr>
      <w:r w:rsidRPr="00E73976">
        <w:rPr>
          <w:rFonts w:ascii="Times New Roman" w:hAnsi="Times New Roman" w:cs="Times New Roman"/>
          <w:sz w:val="28"/>
          <w:szCs w:val="28"/>
        </w:rPr>
        <w:t>По линии МСХ РФ и ИО за 2025 год СХТП получили субсидии в размере более 612,8</w:t>
      </w:r>
      <w:r w:rsidRPr="00E73976">
        <w:rPr>
          <w:rFonts w:ascii="Times New Roman" w:eastAsia="Times New Roman" w:hAnsi="Times New Roman" w:cs="Times New Roman"/>
          <w:sz w:val="28"/>
          <w:szCs w:val="28"/>
        </w:rPr>
        <w:t xml:space="preserve"> млн. руб., из которых сумма поддержки областного бюджета составила более 423,2 млн. руб.,</w:t>
      </w:r>
      <w:r w:rsidRPr="00E73976">
        <w:rPr>
          <w:rFonts w:ascii="Times New Roman" w:eastAsia="Times New Roman" w:hAnsi="Times New Roman" w:cs="Times New Roman"/>
          <w:bCs/>
          <w:sz w:val="28"/>
          <w:szCs w:val="28"/>
        </w:rPr>
        <w:t xml:space="preserve"> из федерального бюджета более </w:t>
      </w:r>
      <w:r w:rsidRPr="00E73976">
        <w:rPr>
          <w:rFonts w:ascii="Times New Roman" w:eastAsia="Times New Roman" w:hAnsi="Times New Roman" w:cs="Times New Roman"/>
          <w:iCs/>
          <w:sz w:val="28"/>
          <w:szCs w:val="28"/>
        </w:rPr>
        <w:t>189,6 млн. руб. Основными направлениями получения субсидий являются: поддержка племенного животноводства, обеспечение прироста производства молока, возмещение части затрат на агротехнологические работы и на оплату лизинговых платежей.</w:t>
      </w:r>
    </w:p>
    <w:p w14:paraId="4B038302" w14:textId="77777777" w:rsidR="00E73976" w:rsidRPr="00E73976" w:rsidRDefault="00E73976" w:rsidP="00811921">
      <w:pPr>
        <w:spacing w:after="0" w:line="240" w:lineRule="auto"/>
        <w:ind w:firstLine="567"/>
        <w:jc w:val="both"/>
        <w:rPr>
          <w:rFonts w:ascii="Times New Roman" w:hAnsi="Times New Roman" w:cs="Times New Roman"/>
          <w:sz w:val="28"/>
          <w:szCs w:val="28"/>
        </w:rPr>
      </w:pPr>
      <w:r w:rsidRPr="00E73976">
        <w:rPr>
          <w:rFonts w:ascii="Times New Roman" w:hAnsi="Times New Roman" w:cs="Times New Roman"/>
          <w:sz w:val="28"/>
          <w:szCs w:val="28"/>
        </w:rPr>
        <w:t>Многодетная мать Проскурина Мария Анатольевна из деревни Большежилкина получила в 2025 году грант от фонда поддержки и развития предпринимательства Иркутской области центр «Мой бизнес» на разведение КРС.</w:t>
      </w:r>
    </w:p>
    <w:p w14:paraId="60C5BB8A" w14:textId="77777777" w:rsidR="00E73976" w:rsidRPr="00E73976" w:rsidRDefault="00E73976" w:rsidP="00811921">
      <w:pPr>
        <w:spacing w:after="0" w:line="240" w:lineRule="auto"/>
        <w:ind w:firstLine="567"/>
        <w:jc w:val="both"/>
        <w:rPr>
          <w:rFonts w:ascii="Times New Roman" w:eastAsia="Calibri" w:hAnsi="Times New Roman" w:cs="Times New Roman"/>
          <w:sz w:val="28"/>
          <w:szCs w:val="28"/>
        </w:rPr>
      </w:pPr>
      <w:r w:rsidRPr="00E73976">
        <w:rPr>
          <w:rFonts w:ascii="Times New Roman" w:hAnsi="Times New Roman" w:cs="Times New Roman"/>
          <w:sz w:val="28"/>
          <w:szCs w:val="28"/>
        </w:rPr>
        <w:t xml:space="preserve">В течение года проводилась работа по консультированию сельскохозяйственных товаропроизводителей о работе в федеральных государственных информационных системах с необходимостью внесения данных в цифровом формате о ведении сельскохозяйственной деятельности и произведенной продукции. </w:t>
      </w:r>
      <w:r w:rsidRPr="00E73976">
        <w:rPr>
          <w:rFonts w:ascii="Times New Roman" w:eastAsia="Calibri" w:hAnsi="Times New Roman" w:cs="Times New Roman"/>
          <w:sz w:val="28"/>
          <w:szCs w:val="28"/>
        </w:rPr>
        <w:t xml:space="preserve">В ходе проведения мероприятий по цифровизации отраслей и подотраслей агропромышленного комплекса проводится работа по оказанию консультационной помощи в регистрации и внесению данных в информационные системы – ФГИС «Зерно», ФГИС «Семеноводство», ЕФГИС ЗСН, ФГИС «Меркурий», ФГИС «Сатурн», ВетИС «Хорриот», «Честный знак», ФГИС «Электронная похозяйственная книга». </w:t>
      </w:r>
      <w:r w:rsidRPr="00E73976">
        <w:rPr>
          <w:rFonts w:ascii="Times New Roman" w:eastAsia="Times New Roman" w:hAnsi="Times New Roman" w:cs="Times New Roman"/>
          <w:sz w:val="28"/>
          <w:szCs w:val="28"/>
        </w:rPr>
        <w:t xml:space="preserve">В рамках выполнения  условий Соглашения о сотрудничестве между министерством сельского хозяйства Иркутской области и администрацией Усольского  района по </w:t>
      </w:r>
      <w:r w:rsidRPr="00E73976">
        <w:rPr>
          <w:rFonts w:ascii="Times New Roman" w:eastAsia="Times New Roman" w:hAnsi="Times New Roman" w:cs="Times New Roman"/>
          <w:sz w:val="28"/>
          <w:szCs w:val="28"/>
        </w:rPr>
        <w:lastRenderedPageBreak/>
        <w:t>автоматизации процессов информационной поддержки заявителей при оказании мер государственной поддержки сельскохозяйственным товаропроизводителям района осуществлялась регистрация сельскохозяйственных товаропроизводителей в информационной системе министерства сельского хозяйства Иркутской области  «Личный кабинет СХТП», в интегрированной информационной  системе управления общественными финансами «Электронный бюджет». Ежегодно п</w:t>
      </w:r>
      <w:r w:rsidRPr="00E73976">
        <w:rPr>
          <w:rFonts w:ascii="Times New Roman" w:eastAsia="Calibri" w:hAnsi="Times New Roman" w:cs="Times New Roman"/>
          <w:sz w:val="28"/>
          <w:szCs w:val="28"/>
        </w:rPr>
        <w:t>роводится проверка и согласование ежеквартальных и годовых отчётов о финансово-экономическом состоянии производителей агропромышленного комплекса Усольского района.</w:t>
      </w:r>
    </w:p>
    <w:p w14:paraId="70CC45AC" w14:textId="3FD8152D" w:rsidR="00E73976" w:rsidRPr="00E73976" w:rsidRDefault="00E73976" w:rsidP="00811921">
      <w:pPr>
        <w:spacing w:after="0" w:line="240" w:lineRule="auto"/>
        <w:ind w:firstLine="567"/>
        <w:jc w:val="both"/>
        <w:rPr>
          <w:rFonts w:ascii="Times New Roman" w:eastAsia="Calibri" w:hAnsi="Times New Roman" w:cs="Times New Roman"/>
          <w:sz w:val="28"/>
          <w:szCs w:val="28"/>
        </w:rPr>
      </w:pPr>
      <w:r w:rsidRPr="00E73976">
        <w:rPr>
          <w:rFonts w:ascii="Times New Roman" w:eastAsia="Calibri" w:hAnsi="Times New Roman" w:cs="Times New Roman"/>
          <w:sz w:val="28"/>
          <w:szCs w:val="28"/>
        </w:rPr>
        <w:t xml:space="preserve">Отдел сельского хозяйства проводит </w:t>
      </w:r>
      <w:r w:rsidRPr="00E73976">
        <w:rPr>
          <w:rFonts w:ascii="Times New Roman" w:eastAsia="Calibri" w:hAnsi="Times New Roman" w:cs="Times New Roman"/>
          <w:iCs/>
          <w:sz w:val="28"/>
          <w:szCs w:val="28"/>
        </w:rPr>
        <w:t>систематический сбор, мониторинг и анализ достоверных сведений о состоянии отраслей растениеводства и животноводства в районе</w:t>
      </w:r>
      <w:r w:rsidRPr="00E73976">
        <w:rPr>
          <w:rFonts w:ascii="Times New Roman" w:eastAsia="Calibri" w:hAnsi="Times New Roman" w:cs="Times New Roman"/>
          <w:sz w:val="28"/>
          <w:szCs w:val="28"/>
        </w:rPr>
        <w:t xml:space="preserve">. На постоянной основе осуществляется межведомственное взаимодействие с министерством сельского хозяйства Иркутской области, ФГБУ «Россельхозцентр», службой «Гостехнадзора» по Иркутской области, </w:t>
      </w:r>
      <w:r w:rsidRPr="00E73976">
        <w:rPr>
          <w:rFonts w:ascii="Times New Roman" w:eastAsia="Calibri" w:hAnsi="Times New Roman" w:cs="Times New Roman"/>
          <w:bCs/>
          <w:sz w:val="28"/>
          <w:szCs w:val="28"/>
        </w:rPr>
        <w:t>Управлением Россельхознадзора по Иркутской области и Республике Бурятия</w:t>
      </w:r>
      <w:r w:rsidRPr="00E73976">
        <w:rPr>
          <w:rFonts w:ascii="Times New Roman" w:eastAsia="Calibri" w:hAnsi="Times New Roman" w:cs="Times New Roman"/>
          <w:sz w:val="28"/>
          <w:szCs w:val="28"/>
        </w:rPr>
        <w:t xml:space="preserve">, </w:t>
      </w:r>
      <w:r w:rsidRPr="00E73976">
        <w:rPr>
          <w:rFonts w:ascii="Times New Roman" w:eastAsia="Calibri" w:hAnsi="Times New Roman" w:cs="Times New Roman"/>
          <w:bCs/>
          <w:sz w:val="28"/>
          <w:szCs w:val="28"/>
        </w:rPr>
        <w:t>Управлением Роспотребнадзора по Иркутской области</w:t>
      </w:r>
      <w:r w:rsidRPr="00E73976">
        <w:rPr>
          <w:rFonts w:ascii="Times New Roman" w:eastAsia="Calibri" w:hAnsi="Times New Roman" w:cs="Times New Roman"/>
          <w:sz w:val="28"/>
          <w:szCs w:val="28"/>
        </w:rPr>
        <w:t>, Управлением службы ветеринарии Иркутской области и ФГБУ «Всероссийский центр карантина растений». В функционал отдела включено взаимодействие с органами земельного надзора по вопросам оборота и использования земель сельскохозяйственного назначения, обеспечение рационального землепользования и сохранения плодородия почв.</w:t>
      </w:r>
    </w:p>
    <w:p w14:paraId="10B2B231" w14:textId="5FB1319E" w:rsidR="00E73976" w:rsidRPr="00E73976" w:rsidRDefault="00E73976" w:rsidP="00811921">
      <w:pPr>
        <w:spacing w:before="120" w:after="120" w:line="240" w:lineRule="auto"/>
        <w:jc w:val="center"/>
        <w:rPr>
          <w:rFonts w:ascii="Times New Roman" w:eastAsia="Times New Roman" w:hAnsi="Times New Roman" w:cs="Times New Roman"/>
          <w:sz w:val="28"/>
        </w:rPr>
      </w:pPr>
      <w:r w:rsidRPr="00E73976">
        <w:rPr>
          <w:rFonts w:ascii="Times New Roman" w:eastAsia="Times New Roman" w:hAnsi="Times New Roman" w:cs="Times New Roman"/>
          <w:b/>
          <w:sz w:val="28"/>
        </w:rPr>
        <w:t>Финансовая грамотность</w:t>
      </w:r>
    </w:p>
    <w:p w14:paraId="44938120" w14:textId="51BB2815" w:rsidR="00E73976" w:rsidRPr="00E73976" w:rsidRDefault="00E73976" w:rsidP="00811921">
      <w:pPr>
        <w:spacing w:after="0" w:line="240" w:lineRule="auto"/>
        <w:jc w:val="both"/>
        <w:rPr>
          <w:rFonts w:ascii="Times New Roman" w:hAnsi="Times New Roman" w:cs="Times New Roman"/>
          <w:sz w:val="28"/>
          <w:szCs w:val="28"/>
        </w:rPr>
      </w:pPr>
      <w:r w:rsidRPr="00E73976">
        <w:rPr>
          <w:rFonts w:ascii="Times New Roman" w:eastAsia="Times New Roman" w:hAnsi="Times New Roman" w:cs="Times New Roman"/>
          <w:sz w:val="28"/>
        </w:rPr>
        <w:t xml:space="preserve">       В 2025 году создана Межведомственная рабочая группа по реализации в Усольском муниципальном районе Иркутской области мероприятий по повышению уровня финансовой грамотности населения. В августе проведено заседание, на котором обсуждались   вопросы реализации плана по финансовой грамотности на территории Усольского муниципального района Иркутской области в 2025 году.</w:t>
      </w:r>
      <w:r w:rsidRPr="00E73976">
        <w:t xml:space="preserve"> </w:t>
      </w:r>
      <w:r w:rsidRPr="00E73976">
        <w:rPr>
          <w:rFonts w:ascii="Times New Roman" w:eastAsia="Times New Roman" w:hAnsi="Times New Roman" w:cs="Times New Roman"/>
          <w:sz w:val="28"/>
        </w:rPr>
        <w:t>В сетевом издании «Официальный  сайт администрации Усольского района» в сети «Интернет» открыт раздел «Финансовая грамотность», где размещены материалы по финансовой грамотности, План мероприятий  по повышению финансовой грамотности  на территории Усольского муниципального района Иркутской области на 2025-2027 годы,  поквартальные отчеты по исполнению плана мероприятий  по повышению финансовой грамотности . В социальной сети «В Контакте» в сообществе «Комитет по экономике и финансам администрации Усольского района»  размещаются материалы по проводимым мероприятиям  о финансовой грамотности, информационные компании о мероприятиях проводимых в Иркутской области и за ее пределами, размещаются опросы и квесты, а так же материалы о мошенничестве. Ежеквартально Комитет по экономике и финансам участвует в заседании Межведомственной рабочей группы по реализации в муниципальных районах</w:t>
      </w:r>
      <w:r w:rsidR="00D93418">
        <w:rPr>
          <w:rFonts w:ascii="Times New Roman" w:eastAsia="Times New Roman" w:hAnsi="Times New Roman" w:cs="Times New Roman"/>
          <w:sz w:val="28"/>
        </w:rPr>
        <w:t xml:space="preserve"> </w:t>
      </w:r>
      <w:r w:rsidRPr="00E73976">
        <w:rPr>
          <w:rFonts w:ascii="Times New Roman" w:eastAsia="Times New Roman" w:hAnsi="Times New Roman" w:cs="Times New Roman"/>
          <w:sz w:val="28"/>
        </w:rPr>
        <w:t xml:space="preserve">(муниципальных округах, городских округах) Иркутской области мероприятий по повышению уровня </w:t>
      </w:r>
      <w:r w:rsidRPr="00E73976">
        <w:rPr>
          <w:rFonts w:ascii="Times New Roman" w:eastAsia="Times New Roman" w:hAnsi="Times New Roman" w:cs="Times New Roman"/>
          <w:sz w:val="28"/>
        </w:rPr>
        <w:lastRenderedPageBreak/>
        <w:t xml:space="preserve">финансовой грамотности и формированию финансовой культуры населения Иркутской области. </w:t>
      </w:r>
    </w:p>
    <w:p w14:paraId="0D96EF72" w14:textId="6958CE55" w:rsidR="00E73976" w:rsidRPr="00E73976" w:rsidRDefault="00E73976" w:rsidP="00811921">
      <w:pPr>
        <w:spacing w:before="120" w:after="120" w:line="240" w:lineRule="auto"/>
        <w:jc w:val="center"/>
        <w:rPr>
          <w:rFonts w:ascii="Open Sans" w:eastAsia="Times New Roman" w:hAnsi="Open Sans" w:cs="Arial"/>
          <w:color w:val="333333"/>
          <w:sz w:val="28"/>
          <w:szCs w:val="28"/>
        </w:rPr>
      </w:pPr>
      <w:r w:rsidRPr="00E73976">
        <w:rPr>
          <w:rFonts w:ascii="Times New Roman" w:eastAsia="Times New Roman" w:hAnsi="Times New Roman" w:cs="Times New Roman"/>
          <w:b/>
          <w:sz w:val="28"/>
        </w:rPr>
        <w:t>Доступность и открытость муниципальных финансов</w:t>
      </w:r>
    </w:p>
    <w:p w14:paraId="726CAE8B" w14:textId="13FD848C" w:rsidR="00E73976" w:rsidRPr="00E73976" w:rsidRDefault="00E73976" w:rsidP="00811921">
      <w:pPr>
        <w:shd w:val="clear" w:color="auto" w:fill="FFFFFF"/>
        <w:spacing w:after="0" w:line="240" w:lineRule="auto"/>
        <w:ind w:firstLine="709"/>
        <w:jc w:val="both"/>
        <w:rPr>
          <w:rFonts w:ascii="Times New Roman" w:eastAsia="Times New Roman" w:hAnsi="Times New Roman" w:cs="Times New Roman"/>
          <w:color w:val="000000" w:themeColor="text1"/>
          <w:sz w:val="28"/>
          <w:u w:val="single"/>
        </w:rPr>
      </w:pPr>
      <w:r w:rsidRPr="00E73976">
        <w:rPr>
          <w:rFonts w:ascii="Times New Roman" w:eastAsia="Times New Roman" w:hAnsi="Times New Roman" w:cs="Times New Roman"/>
          <w:sz w:val="28"/>
        </w:rPr>
        <w:t>В целях обеспечения полного и доступного информирования граждан о бюджете Усольского района в сетевом издании «Официальный сайт администрации Усольского района» в сети «Интернет»</w:t>
      </w:r>
      <w:r w:rsidRPr="00E73976">
        <w:rPr>
          <w:rFonts w:ascii="Times New Roman" w:eastAsia="Times New Roman" w:hAnsi="Times New Roman" w:cs="Times New Roman"/>
          <w:sz w:val="24"/>
        </w:rPr>
        <w:t xml:space="preserve"> </w:t>
      </w:r>
      <w:r w:rsidRPr="00E73976">
        <w:rPr>
          <w:rFonts w:ascii="Times New Roman" w:eastAsia="Times New Roman" w:hAnsi="Times New Roman" w:cs="Times New Roman"/>
          <w:sz w:val="28"/>
        </w:rPr>
        <w:t>открыт информационный</w:t>
      </w:r>
      <w:r w:rsidRPr="00E73976">
        <w:rPr>
          <w:rFonts w:ascii="Times New Roman" w:eastAsia="Times New Roman" w:hAnsi="Times New Roman" w:cs="Times New Roman"/>
          <w:color w:val="000000" w:themeColor="text1"/>
          <w:sz w:val="28"/>
        </w:rPr>
        <w:t xml:space="preserve"> ресурс «Бюджет для граждан». В данном разделе размещена электронная брошюра, подготовленная в доступной для граждан форме, актуальная версия бюджета,  а также  вкладка «финансовая грамотность» </w:t>
      </w:r>
      <w:hyperlink r:id="rId7" w:history="1">
        <w:r w:rsidRPr="00E73976">
          <w:rPr>
            <w:rFonts w:ascii="Times New Roman" w:eastAsia="Times New Roman" w:hAnsi="Times New Roman" w:cs="Times New Roman"/>
            <w:color w:val="000000" w:themeColor="text1"/>
            <w:sz w:val="28"/>
            <w:u w:val="single"/>
          </w:rPr>
          <w:t>http://usolie-raion.ru/deyatelnost/ekonomika/byudzhet-i-finansy/byudzhet-mo/byudzhet-dlya-grazhdan.html</w:t>
        </w:r>
      </w:hyperlink>
    </w:p>
    <w:p w14:paraId="4E710B4C" w14:textId="4C68A8FC" w:rsidR="00E73976" w:rsidRPr="00E73976" w:rsidRDefault="00E73976" w:rsidP="00811921">
      <w:pPr>
        <w:shd w:val="clear" w:color="auto" w:fill="FFFFFF"/>
        <w:spacing w:after="0" w:line="240" w:lineRule="auto"/>
        <w:ind w:firstLine="709"/>
        <w:jc w:val="both"/>
        <w:rPr>
          <w:rFonts w:ascii="Times New Roman" w:eastAsia="Times New Roman" w:hAnsi="Times New Roman" w:cs="Times New Roman"/>
          <w:color w:val="000000" w:themeColor="text1"/>
          <w:sz w:val="28"/>
        </w:rPr>
      </w:pPr>
      <w:r w:rsidRPr="00E73976">
        <w:rPr>
          <w:rFonts w:ascii="Times New Roman" w:eastAsia="Times New Roman" w:hAnsi="Times New Roman" w:cs="Times New Roman"/>
          <w:color w:val="000000" w:themeColor="text1"/>
          <w:sz w:val="28"/>
          <w:u w:val="single"/>
        </w:rPr>
        <w:t xml:space="preserve"> </w:t>
      </w:r>
      <w:r w:rsidRPr="00E73976">
        <w:rPr>
          <w:rFonts w:ascii="Times New Roman" w:eastAsia="Times New Roman" w:hAnsi="Times New Roman" w:cs="Times New Roman"/>
          <w:color w:val="000000" w:themeColor="text1"/>
          <w:sz w:val="28"/>
        </w:rPr>
        <w:t>На главной странице сайта размещен информационный ресурс «НАЦИОНАЛЬНЫЕ ПРОЕКТЫ РОССИИ» с 2019 года можно получить информацию о</w:t>
      </w:r>
      <w:r w:rsidR="00D93418">
        <w:rPr>
          <w:rFonts w:ascii="Times New Roman" w:eastAsia="Times New Roman" w:hAnsi="Times New Roman" w:cs="Times New Roman"/>
          <w:color w:val="000000" w:themeColor="text1"/>
          <w:sz w:val="28"/>
        </w:rPr>
        <w:t xml:space="preserve"> </w:t>
      </w:r>
      <w:r w:rsidRPr="00E73976">
        <w:rPr>
          <w:rFonts w:ascii="Times New Roman" w:eastAsia="Times New Roman" w:hAnsi="Times New Roman" w:cs="Times New Roman"/>
          <w:color w:val="000000" w:themeColor="text1"/>
          <w:sz w:val="28"/>
        </w:rPr>
        <w:t>национальных</w:t>
      </w:r>
      <w:r w:rsidR="00D93418">
        <w:rPr>
          <w:rFonts w:ascii="Times New Roman" w:eastAsia="Times New Roman" w:hAnsi="Times New Roman" w:cs="Times New Roman"/>
          <w:color w:val="000000" w:themeColor="text1"/>
          <w:sz w:val="28"/>
        </w:rPr>
        <w:t xml:space="preserve"> </w:t>
      </w:r>
      <w:r w:rsidRPr="00E73976">
        <w:rPr>
          <w:rFonts w:ascii="Times New Roman" w:eastAsia="Times New Roman" w:hAnsi="Times New Roman" w:cs="Times New Roman"/>
          <w:color w:val="000000" w:themeColor="text1"/>
          <w:sz w:val="28"/>
        </w:rPr>
        <w:t>проектах</w:t>
      </w:r>
      <w:r w:rsidR="00D93418">
        <w:rPr>
          <w:rFonts w:ascii="Times New Roman" w:eastAsia="Times New Roman" w:hAnsi="Times New Roman" w:cs="Times New Roman"/>
          <w:color w:val="000000" w:themeColor="text1"/>
          <w:sz w:val="28"/>
        </w:rPr>
        <w:t>,</w:t>
      </w:r>
      <w:r w:rsidRPr="00E73976">
        <w:rPr>
          <w:rFonts w:ascii="Times New Roman" w:eastAsia="Times New Roman" w:hAnsi="Times New Roman" w:cs="Times New Roman"/>
          <w:color w:val="000000" w:themeColor="text1"/>
          <w:sz w:val="28"/>
        </w:rPr>
        <w:t xml:space="preserve"> реализованных на территории Усольского муниципального района.</w:t>
      </w:r>
    </w:p>
    <w:p w14:paraId="61CB45BD" w14:textId="77777777" w:rsidR="00E73976" w:rsidRPr="00E73976" w:rsidRDefault="00E73976" w:rsidP="00811921">
      <w:pPr>
        <w:spacing w:after="0" w:line="240" w:lineRule="auto"/>
        <w:jc w:val="both"/>
        <w:rPr>
          <w:rFonts w:ascii="Times New Roman" w:eastAsia="Times New Roman" w:hAnsi="Times New Roman" w:cs="Times New Roman"/>
          <w:color w:val="000000" w:themeColor="text1"/>
          <w:sz w:val="28"/>
          <w:u w:val="single"/>
        </w:rPr>
      </w:pPr>
      <w:r w:rsidRPr="00E73976">
        <w:rPr>
          <w:rFonts w:ascii="Times New Roman" w:eastAsia="Times New Roman" w:hAnsi="Times New Roman" w:cs="Times New Roman"/>
          <w:color w:val="000000" w:themeColor="text1"/>
          <w:sz w:val="28"/>
        </w:rPr>
        <w:t xml:space="preserve">      Для обеспечения доступа внешних пользователей к информации о деятельности Комитета, исполнении бюджета и нормативно-правовых документов в 2025 году производилось своевременное размещение материалов </w:t>
      </w:r>
      <w:r w:rsidRPr="00E73976">
        <w:rPr>
          <w:rFonts w:ascii="Times New Roman" w:hAnsi="Times New Roman" w:cs="Times New Roman"/>
          <w:bCs/>
          <w:color w:val="000000" w:themeColor="text1"/>
          <w:sz w:val="28"/>
          <w:szCs w:val="28"/>
        </w:rPr>
        <w:t>в сетевом издании «Официальный сайт администрации Усольского района» в информационно-телекоммуникационной сети «Интернет».</w:t>
      </w:r>
      <w:hyperlink r:id="rId8">
        <w:r w:rsidRPr="00E73976">
          <w:rPr>
            <w:rFonts w:ascii="Times New Roman" w:eastAsia="Times New Roman" w:hAnsi="Times New Roman" w:cs="Times New Roman"/>
            <w:color w:val="000000" w:themeColor="text1"/>
            <w:sz w:val="28"/>
            <w:u w:val="single"/>
          </w:rPr>
          <w:t>http://usolie-raion.ru/deyatelnost/ekonomika/byudzhet-i-finansy/normativno-pravovye-akty.html</w:t>
        </w:r>
      </w:hyperlink>
    </w:p>
    <w:p w14:paraId="4E3F496A" w14:textId="6627BA97" w:rsidR="00E73976" w:rsidRPr="00E73976" w:rsidRDefault="00E73976" w:rsidP="00811921">
      <w:pPr>
        <w:spacing w:after="0" w:line="240" w:lineRule="auto"/>
        <w:jc w:val="both"/>
        <w:rPr>
          <w:rFonts w:ascii="Times New Roman" w:eastAsia="Times New Roman" w:hAnsi="Times New Roman" w:cs="Times New Roman"/>
          <w:sz w:val="28"/>
        </w:rPr>
      </w:pPr>
      <w:r w:rsidRPr="00E73976">
        <w:rPr>
          <w:rFonts w:ascii="Times New Roman" w:eastAsia="Times New Roman" w:hAnsi="Times New Roman" w:cs="Times New Roman"/>
          <w:color w:val="000000" w:themeColor="text1"/>
          <w:sz w:val="28"/>
        </w:rPr>
        <w:t xml:space="preserve">           Ежемесячно размещаются отчеты об исполнении бюджета</w:t>
      </w:r>
      <w:r w:rsidRPr="00E73976">
        <w:rPr>
          <w:rFonts w:ascii="Times New Roman" w:eastAsia="Times New Roman" w:hAnsi="Times New Roman" w:cs="Times New Roman"/>
          <w:color w:val="0000FF"/>
          <w:sz w:val="28"/>
        </w:rPr>
        <w:t xml:space="preserve">    </w:t>
      </w:r>
      <w:r w:rsidRPr="00E73976">
        <w:rPr>
          <w:rFonts w:ascii="Times New Roman" w:eastAsia="Times New Roman" w:hAnsi="Times New Roman" w:cs="Times New Roman"/>
          <w:sz w:val="28"/>
        </w:rPr>
        <w:t>в сетевом издании «Официальный сайт администрации Усольского района» в сети «Интернет».</w:t>
      </w:r>
    </w:p>
    <w:p w14:paraId="6CF0349B" w14:textId="73EB3EF2" w:rsidR="00E73976" w:rsidRPr="00E73976" w:rsidRDefault="00E73976" w:rsidP="00811921">
      <w:pPr>
        <w:spacing w:after="0" w:line="240" w:lineRule="auto"/>
        <w:jc w:val="both"/>
        <w:rPr>
          <w:rFonts w:ascii="Times New Roman" w:eastAsia="Times New Roman" w:hAnsi="Times New Roman" w:cs="Times New Roman"/>
          <w:color w:val="0563C1" w:themeColor="hyperlink"/>
          <w:sz w:val="28"/>
          <w:szCs w:val="28"/>
          <w:u w:val="single"/>
        </w:rPr>
      </w:pPr>
      <w:r w:rsidRPr="00E73976">
        <w:rPr>
          <w:rFonts w:ascii="Times New Roman" w:eastAsia="Times New Roman" w:hAnsi="Times New Roman" w:cs="Times New Roman"/>
          <w:sz w:val="28"/>
        </w:rPr>
        <w:t xml:space="preserve">           Ежедневно в социальной сети «В Контакте» в сообществе «Комитет по экономике и финансам администрации Усольского района» размещается информация в области экономики, инвестиционной политики, а так</w:t>
      </w:r>
      <w:bookmarkStart w:id="3" w:name="_GoBack"/>
      <w:bookmarkEnd w:id="3"/>
      <w:r w:rsidRPr="00E73976">
        <w:rPr>
          <w:rFonts w:ascii="Times New Roman" w:eastAsia="Times New Roman" w:hAnsi="Times New Roman" w:cs="Times New Roman"/>
          <w:sz w:val="28"/>
        </w:rPr>
        <w:t>же информация о проводимых мероприятиях в Комитете по экономике и финансам администрации Усольского района</w:t>
      </w:r>
      <w:r w:rsidRPr="00E73976">
        <w:rPr>
          <w:rFonts w:ascii="Times New Roman" w:eastAsia="Times New Roman" w:hAnsi="Times New Roman" w:cs="Times New Roman"/>
          <w:sz w:val="28"/>
          <w:szCs w:val="28"/>
          <w:u w:val="single"/>
        </w:rPr>
        <w:t>.</w:t>
      </w:r>
      <w:r w:rsidRPr="00E73976">
        <w:rPr>
          <w:rFonts w:ascii="Times New Roman" w:hAnsi="Times New Roman" w:cs="Times New Roman"/>
          <w:sz w:val="28"/>
          <w:szCs w:val="28"/>
          <w:u w:val="single"/>
        </w:rPr>
        <w:t xml:space="preserve"> </w:t>
      </w:r>
      <w:hyperlink r:id="rId9" w:history="1">
        <w:r w:rsidRPr="00E73976">
          <w:rPr>
            <w:rFonts w:ascii="Times New Roman" w:hAnsi="Times New Roman" w:cs="Times New Roman"/>
            <w:color w:val="0563C1" w:themeColor="hyperlink"/>
            <w:sz w:val="28"/>
            <w:szCs w:val="28"/>
            <w:u w:val="single"/>
          </w:rPr>
          <w:t>http://</w:t>
        </w:r>
        <w:r w:rsidRPr="00E73976">
          <w:rPr>
            <w:rFonts w:ascii="Times New Roman" w:eastAsia="Times New Roman" w:hAnsi="Times New Roman" w:cs="Times New Roman"/>
            <w:color w:val="0563C1" w:themeColor="hyperlink"/>
            <w:sz w:val="28"/>
            <w:szCs w:val="28"/>
            <w:u w:val="single"/>
          </w:rPr>
          <w:t>vk.com/komfin33</w:t>
        </w:r>
      </w:hyperlink>
    </w:p>
    <w:p w14:paraId="561F1AFD" w14:textId="77777777" w:rsidR="00E73976" w:rsidRPr="00E73976" w:rsidRDefault="00E73976" w:rsidP="00811921">
      <w:pPr>
        <w:spacing w:after="0" w:line="240" w:lineRule="auto"/>
        <w:jc w:val="both"/>
        <w:rPr>
          <w:rFonts w:ascii="Times New Roman" w:eastAsia="Times New Roman" w:hAnsi="Times New Roman" w:cs="Times New Roman"/>
          <w:color w:val="0563C1" w:themeColor="hyperlink"/>
          <w:sz w:val="28"/>
          <w:szCs w:val="28"/>
          <w:u w:val="single"/>
        </w:rPr>
      </w:pPr>
    </w:p>
    <w:p w14:paraId="039572A3" w14:textId="77777777" w:rsidR="00E73976" w:rsidRPr="00E73976" w:rsidRDefault="00E73976" w:rsidP="00811921">
      <w:pPr>
        <w:spacing w:after="0" w:line="240" w:lineRule="auto"/>
        <w:rPr>
          <w:rFonts w:ascii="Times New Roman" w:eastAsia="Times New Roman" w:hAnsi="Times New Roman" w:cs="Times New Roman"/>
          <w:sz w:val="28"/>
        </w:rPr>
      </w:pPr>
    </w:p>
    <w:p w14:paraId="175B794E" w14:textId="77777777" w:rsidR="00E73976" w:rsidRPr="00E73976" w:rsidRDefault="00E73976" w:rsidP="00811921">
      <w:pPr>
        <w:spacing w:after="0" w:line="240" w:lineRule="auto"/>
        <w:rPr>
          <w:rFonts w:ascii="Times New Roman" w:eastAsia="Times New Roman" w:hAnsi="Times New Roman" w:cs="Times New Roman"/>
          <w:sz w:val="28"/>
        </w:rPr>
      </w:pPr>
      <w:r w:rsidRPr="00E73976">
        <w:rPr>
          <w:rFonts w:ascii="Times New Roman" w:eastAsia="Times New Roman" w:hAnsi="Times New Roman" w:cs="Times New Roman"/>
          <w:sz w:val="28"/>
        </w:rPr>
        <w:t>Заместитель мэра-</w:t>
      </w:r>
    </w:p>
    <w:p w14:paraId="2B495E7D" w14:textId="77777777" w:rsidR="00E73976" w:rsidRPr="00E73976" w:rsidRDefault="00E73976" w:rsidP="00811921">
      <w:pPr>
        <w:spacing w:after="0" w:line="240" w:lineRule="auto"/>
        <w:rPr>
          <w:rFonts w:ascii="Times New Roman" w:eastAsia="Times New Roman" w:hAnsi="Times New Roman" w:cs="Times New Roman"/>
          <w:sz w:val="28"/>
        </w:rPr>
      </w:pPr>
      <w:r w:rsidRPr="00E73976">
        <w:rPr>
          <w:rFonts w:ascii="Times New Roman" w:eastAsia="Times New Roman" w:hAnsi="Times New Roman" w:cs="Times New Roman"/>
          <w:sz w:val="28"/>
        </w:rPr>
        <w:t>председатель комитета по экономике и финансам                  Н.А.Касимовская</w:t>
      </w:r>
    </w:p>
    <w:p w14:paraId="38BAB370" w14:textId="77777777" w:rsidR="00E73976" w:rsidRDefault="00E73976" w:rsidP="00811921">
      <w:pPr>
        <w:spacing w:line="240" w:lineRule="auto"/>
      </w:pPr>
    </w:p>
    <w:sectPr w:rsidR="00E73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1A"/>
    <w:rsid w:val="001332E8"/>
    <w:rsid w:val="001919BF"/>
    <w:rsid w:val="00220162"/>
    <w:rsid w:val="00271ECA"/>
    <w:rsid w:val="0031395E"/>
    <w:rsid w:val="00467505"/>
    <w:rsid w:val="00492AA1"/>
    <w:rsid w:val="004E7800"/>
    <w:rsid w:val="005E27DD"/>
    <w:rsid w:val="0074120D"/>
    <w:rsid w:val="007D4FBF"/>
    <w:rsid w:val="00811921"/>
    <w:rsid w:val="009303D2"/>
    <w:rsid w:val="00A15585"/>
    <w:rsid w:val="00A53536"/>
    <w:rsid w:val="00A9181A"/>
    <w:rsid w:val="00D11486"/>
    <w:rsid w:val="00D93418"/>
    <w:rsid w:val="00E52904"/>
    <w:rsid w:val="00E73976"/>
    <w:rsid w:val="00F15E5E"/>
    <w:rsid w:val="00FB13C5"/>
    <w:rsid w:val="00FB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D555"/>
  <w15:chartTrackingRefBased/>
  <w15:docId w15:val="{75B55A37-655E-4F74-A0AE-C3A17627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5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585"/>
    <w:rPr>
      <w:color w:val="0563C1" w:themeColor="hyperlink"/>
      <w:u w:val="single"/>
    </w:rPr>
  </w:style>
  <w:style w:type="paragraph" w:styleId="a4">
    <w:name w:val="Balloon Text"/>
    <w:basedOn w:val="a"/>
    <w:link w:val="a5"/>
    <w:uiPriority w:val="99"/>
    <w:semiHidden/>
    <w:unhideWhenUsed/>
    <w:rsid w:val="005E27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27DD"/>
    <w:rPr>
      <w:rFonts w:ascii="Segoe UI" w:eastAsiaTheme="minorEastAsia" w:hAnsi="Segoe UI" w:cs="Segoe UI"/>
      <w:sz w:val="18"/>
      <w:szCs w:val="18"/>
      <w:lang w:eastAsia="ru-RU"/>
    </w:rPr>
  </w:style>
  <w:style w:type="table" w:customStyle="1" w:styleId="2">
    <w:name w:val="Сетка таблицы2"/>
    <w:basedOn w:val="a1"/>
    <w:next w:val="a6"/>
    <w:uiPriority w:val="39"/>
    <w:rsid w:val="00E7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E7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olie-raion.ru/deyatelnost/ekonomika/byudzhet-i-finansy/normativno-pravovye-akty.html" TargetMode="External"/><Relationship Id="rId3" Type="http://schemas.openxmlformats.org/officeDocument/2006/relationships/webSettings" Target="webSettings.xml"/><Relationship Id="rId7" Type="http://schemas.openxmlformats.org/officeDocument/2006/relationships/hyperlink" Target="http://usolie-raion.ru/deyatelnost/ekonomika/byudzhet-i-finansy/byudzhet-mo/byudzhet-dlya-grazhda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ma.uoura.ru/"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vk.com/komfin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6422</Words>
  <Characters>36610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ShargorodskayaVA</cp:lastModifiedBy>
  <cp:revision>24</cp:revision>
  <cp:lastPrinted>2026-04-27T03:05:00Z</cp:lastPrinted>
  <dcterms:created xsi:type="dcterms:W3CDTF">2021-03-10T02:29:00Z</dcterms:created>
  <dcterms:modified xsi:type="dcterms:W3CDTF">2026-04-29T08:25:00Z</dcterms:modified>
</cp:coreProperties>
</file>